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0713" w14:textId="77777777" w:rsidR="00575BD4" w:rsidRDefault="00575BD4">
      <w:pPr>
        <w:widowControl w:val="0"/>
        <w:spacing w:line="276" w:lineRule="auto"/>
        <w:rPr>
          <w:rFonts w:ascii="Arial" w:eastAsia="Arial" w:hAnsi="Arial" w:cs="Arial"/>
          <w:sz w:val="22"/>
          <w:szCs w:val="22"/>
        </w:rPr>
      </w:pPr>
      <w:bookmarkStart w:id="0" w:name="_gjdgxs" w:colFirst="0" w:colLast="0"/>
      <w:bookmarkEnd w:id="0"/>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7"/>
        <w:gridCol w:w="2191"/>
        <w:gridCol w:w="2700"/>
        <w:gridCol w:w="188"/>
        <w:gridCol w:w="2506"/>
        <w:gridCol w:w="2208"/>
        <w:gridCol w:w="2406"/>
      </w:tblGrid>
      <w:tr w:rsidR="00575BD4" w14:paraId="778AFF2B" w14:textId="77777777">
        <w:tc>
          <w:tcPr>
            <w:tcW w:w="7496" w:type="dxa"/>
            <w:gridSpan w:val="4"/>
            <w:vMerge w:val="restart"/>
          </w:tcPr>
          <w:p w14:paraId="25103D4B" w14:textId="77777777" w:rsidR="00575BD4" w:rsidRDefault="00120F71">
            <w:pPr>
              <w:rPr>
                <w:sz w:val="32"/>
                <w:szCs w:val="32"/>
              </w:rPr>
            </w:pPr>
            <w:bookmarkStart w:id="1" w:name="30j0zll" w:colFirst="0" w:colLast="0"/>
            <w:bookmarkStart w:id="2" w:name="3dy6vkm" w:colFirst="0" w:colLast="0"/>
            <w:bookmarkStart w:id="3" w:name="26in1rg" w:colFirst="0" w:colLast="0"/>
            <w:bookmarkStart w:id="4" w:name="17dp8vu" w:colFirst="0" w:colLast="0"/>
            <w:bookmarkStart w:id="5" w:name="3rdcrjn" w:colFirst="0" w:colLast="0"/>
            <w:bookmarkStart w:id="6" w:name="1ksv4uv" w:colFirst="0" w:colLast="0"/>
            <w:bookmarkStart w:id="7" w:name="lnxbz9" w:colFirst="0" w:colLast="0"/>
            <w:bookmarkStart w:id="8" w:name="1t3h5sf" w:colFirst="0" w:colLast="0"/>
            <w:bookmarkStart w:id="9" w:name="2s8eyo1" w:colFirst="0" w:colLast="0"/>
            <w:bookmarkStart w:id="10" w:name="1fob9te" w:colFirst="0" w:colLast="0"/>
            <w:bookmarkStart w:id="11" w:name="2et92p0" w:colFirst="0" w:colLast="0"/>
            <w:bookmarkStart w:id="12" w:name="35nkun2" w:colFirst="0" w:colLast="0"/>
            <w:bookmarkStart w:id="13" w:name="3znysh7" w:colFirst="0" w:colLast="0"/>
            <w:bookmarkStart w:id="14" w:name="tyjcwt" w:colFirst="0" w:colLast="0"/>
            <w:bookmarkStart w:id="15" w:name="4d34og8"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32"/>
                <w:szCs w:val="32"/>
              </w:rPr>
              <w:t>Northeast High School Lesson Plan</w:t>
            </w:r>
          </w:p>
          <w:p w14:paraId="7B0C3478" w14:textId="0AEDA196" w:rsidR="004F08F7" w:rsidRDefault="00120F71" w:rsidP="003C693E">
            <w:r>
              <w:rPr>
                <w:b/>
              </w:rPr>
              <w:t>Topic</w:t>
            </w:r>
            <w:r>
              <w:t>:</w:t>
            </w:r>
            <w:r w:rsidR="00740FE6">
              <w:t xml:space="preserve"> </w:t>
            </w:r>
            <w:r w:rsidR="003C693E">
              <w:t>Branches of the Government</w:t>
            </w:r>
            <w:r w:rsidR="00F14661">
              <w:t xml:space="preserve"> / Bill of Rights</w:t>
            </w:r>
          </w:p>
        </w:tc>
        <w:tc>
          <w:tcPr>
            <w:tcW w:w="7120" w:type="dxa"/>
            <w:gridSpan w:val="3"/>
          </w:tcPr>
          <w:p w14:paraId="1E45D1B6" w14:textId="402E5E43" w:rsidR="00575BD4" w:rsidRDefault="00120F71" w:rsidP="001B2956">
            <w:r>
              <w:rPr>
                <w:b/>
              </w:rPr>
              <w:t>Teacher</w:t>
            </w:r>
            <w:r>
              <w:t xml:space="preserve">:  </w:t>
            </w:r>
            <w:r w:rsidR="00740FE6">
              <w:t xml:space="preserve">Eleanor Forstater </w:t>
            </w:r>
            <w:bookmarkStart w:id="16" w:name="_GoBack"/>
            <w:bookmarkEnd w:id="16"/>
          </w:p>
        </w:tc>
      </w:tr>
      <w:tr w:rsidR="00575BD4" w14:paraId="191EFED2" w14:textId="77777777">
        <w:tc>
          <w:tcPr>
            <w:tcW w:w="7496" w:type="dxa"/>
            <w:gridSpan w:val="4"/>
            <w:vMerge/>
          </w:tcPr>
          <w:p w14:paraId="2A6BFC79" w14:textId="77777777" w:rsidR="00575BD4" w:rsidRDefault="00575BD4"/>
        </w:tc>
        <w:tc>
          <w:tcPr>
            <w:tcW w:w="7120" w:type="dxa"/>
            <w:gridSpan w:val="3"/>
          </w:tcPr>
          <w:p w14:paraId="0BC17E82" w14:textId="6ED07C95" w:rsidR="00575BD4" w:rsidRDefault="00120F71" w:rsidP="003C693E">
            <w:r>
              <w:rPr>
                <w:b/>
              </w:rPr>
              <w:t>Subject</w:t>
            </w:r>
            <w:r>
              <w:t xml:space="preserve">:  </w:t>
            </w:r>
            <w:r w:rsidR="003C693E">
              <w:t>Civics</w:t>
            </w:r>
            <w:r w:rsidR="00740FE6">
              <w:t xml:space="preserve"> </w:t>
            </w:r>
          </w:p>
        </w:tc>
      </w:tr>
      <w:tr w:rsidR="00575BD4" w14:paraId="608EEE7D" w14:textId="77777777">
        <w:tc>
          <w:tcPr>
            <w:tcW w:w="7496" w:type="dxa"/>
            <w:gridSpan w:val="4"/>
            <w:vMerge/>
          </w:tcPr>
          <w:p w14:paraId="55227D9A" w14:textId="77777777" w:rsidR="00575BD4" w:rsidRDefault="00575BD4"/>
        </w:tc>
        <w:tc>
          <w:tcPr>
            <w:tcW w:w="7120" w:type="dxa"/>
            <w:gridSpan w:val="3"/>
            <w:tcBorders>
              <w:bottom w:val="single" w:sz="4" w:space="0" w:color="000000"/>
            </w:tcBorders>
          </w:tcPr>
          <w:p w14:paraId="27396971" w14:textId="1BE0F618" w:rsidR="00575BD4" w:rsidRDefault="00120F71" w:rsidP="00D94253">
            <w:r>
              <w:rPr>
                <w:b/>
              </w:rPr>
              <w:t>Week of</w:t>
            </w:r>
            <w:r>
              <w:t xml:space="preserve">: </w:t>
            </w:r>
            <w:r w:rsidR="00760710">
              <w:t>11/</w:t>
            </w:r>
            <w:r w:rsidR="00D94253">
              <w:t>13</w:t>
            </w:r>
            <w:r w:rsidR="008A325D">
              <w:t xml:space="preserve">/17 </w:t>
            </w:r>
            <w:r w:rsidR="009B13B4">
              <w:t>–</w:t>
            </w:r>
            <w:r w:rsidR="008A325D">
              <w:t xml:space="preserve"> </w:t>
            </w:r>
            <w:r w:rsidR="00760710">
              <w:t>11/</w:t>
            </w:r>
            <w:r w:rsidR="00D94253">
              <w:t>17</w:t>
            </w:r>
            <w:r w:rsidR="009B13B4">
              <w:t>/17</w:t>
            </w:r>
          </w:p>
        </w:tc>
      </w:tr>
      <w:tr w:rsidR="00575BD4" w14:paraId="402082AD" w14:textId="77777777">
        <w:tc>
          <w:tcPr>
            <w:tcW w:w="12210" w:type="dxa"/>
            <w:gridSpan w:val="6"/>
            <w:tcBorders>
              <w:top w:val="single" w:sz="4" w:space="0" w:color="000000"/>
              <w:left w:val="nil"/>
              <w:bottom w:val="nil"/>
              <w:right w:val="nil"/>
            </w:tcBorders>
          </w:tcPr>
          <w:p w14:paraId="66601477" w14:textId="77777777" w:rsidR="00575BD4" w:rsidRDefault="00120F71">
            <w:r>
              <w:rPr>
                <w:b/>
              </w:rPr>
              <w:t>Students will engage in</w:t>
            </w:r>
            <w:r>
              <w:rPr>
                <w:b/>
                <w:sz w:val="22"/>
                <w:szCs w:val="22"/>
              </w:rPr>
              <w:t>: (check all that apply)</w:t>
            </w:r>
          </w:p>
        </w:tc>
        <w:tc>
          <w:tcPr>
            <w:tcW w:w="2406" w:type="dxa"/>
            <w:tcBorders>
              <w:top w:val="single" w:sz="4" w:space="0" w:color="000000"/>
              <w:left w:val="nil"/>
              <w:bottom w:val="nil"/>
              <w:right w:val="nil"/>
            </w:tcBorders>
          </w:tcPr>
          <w:p w14:paraId="0EFDF805" w14:textId="77777777" w:rsidR="00575BD4" w:rsidRDefault="00575BD4"/>
        </w:tc>
      </w:tr>
      <w:tr w:rsidR="00575BD4" w14:paraId="180D1167" w14:textId="77777777">
        <w:tc>
          <w:tcPr>
            <w:tcW w:w="2417" w:type="dxa"/>
            <w:tcBorders>
              <w:top w:val="nil"/>
              <w:left w:val="nil"/>
              <w:bottom w:val="nil"/>
              <w:right w:val="nil"/>
            </w:tcBorders>
          </w:tcPr>
          <w:p w14:paraId="3A41FCCB" w14:textId="5D8993AC" w:rsidR="00575BD4" w:rsidRDefault="000B3436">
            <w:r>
              <w:rPr>
                <w:sz w:val="22"/>
                <w:szCs w:val="22"/>
              </w:rPr>
              <w:t>x</w:t>
            </w:r>
            <w:r w:rsidR="00120F71">
              <w:rPr>
                <w:sz w:val="22"/>
                <w:szCs w:val="22"/>
              </w:rPr>
              <w:t xml:space="preserve"> Do Now</w:t>
            </w:r>
          </w:p>
        </w:tc>
        <w:tc>
          <w:tcPr>
            <w:tcW w:w="2191" w:type="dxa"/>
            <w:tcBorders>
              <w:top w:val="nil"/>
              <w:left w:val="nil"/>
              <w:bottom w:val="nil"/>
              <w:right w:val="nil"/>
            </w:tcBorders>
          </w:tcPr>
          <w:p w14:paraId="108BB856" w14:textId="160683C6" w:rsidR="00575BD4" w:rsidRDefault="000B3436">
            <w:r>
              <w:rPr>
                <w:sz w:val="22"/>
                <w:szCs w:val="22"/>
              </w:rPr>
              <w:t>x</w:t>
            </w:r>
            <w:r w:rsidR="00120F71">
              <w:rPr>
                <w:sz w:val="22"/>
                <w:szCs w:val="22"/>
              </w:rPr>
              <w:t xml:space="preserve"> Guided Lecture</w:t>
            </w:r>
          </w:p>
        </w:tc>
        <w:tc>
          <w:tcPr>
            <w:tcW w:w="2700" w:type="dxa"/>
            <w:tcBorders>
              <w:top w:val="nil"/>
              <w:left w:val="nil"/>
              <w:bottom w:val="nil"/>
              <w:right w:val="nil"/>
            </w:tcBorders>
          </w:tcPr>
          <w:p w14:paraId="5B2B84BF" w14:textId="77777777" w:rsidR="00575BD4" w:rsidRDefault="00120F71">
            <w:r>
              <w:rPr>
                <w:sz w:val="22"/>
                <w:szCs w:val="22"/>
              </w:rPr>
              <w:t>☐ KWL</w:t>
            </w:r>
          </w:p>
        </w:tc>
        <w:tc>
          <w:tcPr>
            <w:tcW w:w="2694" w:type="dxa"/>
            <w:gridSpan w:val="2"/>
            <w:tcBorders>
              <w:top w:val="nil"/>
              <w:left w:val="nil"/>
              <w:bottom w:val="nil"/>
              <w:right w:val="nil"/>
            </w:tcBorders>
          </w:tcPr>
          <w:p w14:paraId="2F90747F" w14:textId="77777777" w:rsidR="00575BD4" w:rsidRDefault="00120F71">
            <w:r>
              <w:rPr>
                <w:sz w:val="22"/>
                <w:szCs w:val="22"/>
              </w:rPr>
              <w:t>☐ Revision/Peer Revision</w:t>
            </w:r>
          </w:p>
        </w:tc>
        <w:tc>
          <w:tcPr>
            <w:tcW w:w="2208" w:type="dxa"/>
            <w:tcBorders>
              <w:top w:val="nil"/>
              <w:left w:val="nil"/>
              <w:bottom w:val="nil"/>
              <w:right w:val="nil"/>
            </w:tcBorders>
          </w:tcPr>
          <w:p w14:paraId="53D1EF32" w14:textId="77777777" w:rsidR="00575BD4" w:rsidRDefault="00120F71">
            <w:r>
              <w:rPr>
                <w:sz w:val="22"/>
                <w:szCs w:val="22"/>
              </w:rPr>
              <w:t>☐ I-Search</w:t>
            </w:r>
          </w:p>
        </w:tc>
        <w:tc>
          <w:tcPr>
            <w:tcW w:w="2406" w:type="dxa"/>
            <w:tcBorders>
              <w:top w:val="nil"/>
              <w:left w:val="nil"/>
              <w:bottom w:val="nil"/>
              <w:right w:val="nil"/>
            </w:tcBorders>
          </w:tcPr>
          <w:p w14:paraId="37D240CF" w14:textId="77777777" w:rsidR="00575BD4" w:rsidRDefault="00120F71">
            <w:r>
              <w:rPr>
                <w:sz w:val="22"/>
                <w:szCs w:val="22"/>
              </w:rPr>
              <w:t>☐ _________________</w:t>
            </w:r>
          </w:p>
        </w:tc>
      </w:tr>
      <w:tr w:rsidR="00575BD4" w14:paraId="2172DF4C" w14:textId="77777777">
        <w:tc>
          <w:tcPr>
            <w:tcW w:w="2417" w:type="dxa"/>
            <w:tcBorders>
              <w:top w:val="nil"/>
              <w:left w:val="nil"/>
              <w:bottom w:val="nil"/>
              <w:right w:val="nil"/>
            </w:tcBorders>
          </w:tcPr>
          <w:p w14:paraId="48616BD7" w14:textId="66B9E6CD" w:rsidR="00575BD4" w:rsidRDefault="000B3436">
            <w:proofErr w:type="gramStart"/>
            <w:r>
              <w:rPr>
                <w:sz w:val="22"/>
                <w:szCs w:val="22"/>
              </w:rPr>
              <w:t>x</w:t>
            </w:r>
            <w:proofErr w:type="gramEnd"/>
            <w:r w:rsidR="00120F71">
              <w:rPr>
                <w:sz w:val="22"/>
                <w:szCs w:val="22"/>
              </w:rPr>
              <w:t xml:space="preserve"> Ticket Out The Door</w:t>
            </w:r>
          </w:p>
        </w:tc>
        <w:tc>
          <w:tcPr>
            <w:tcW w:w="2191" w:type="dxa"/>
            <w:tcBorders>
              <w:top w:val="nil"/>
              <w:left w:val="nil"/>
              <w:bottom w:val="nil"/>
              <w:right w:val="nil"/>
            </w:tcBorders>
          </w:tcPr>
          <w:p w14:paraId="5C7305A0" w14:textId="1D8821C3" w:rsidR="00575BD4" w:rsidRDefault="000B3436">
            <w:r>
              <w:rPr>
                <w:sz w:val="22"/>
                <w:szCs w:val="22"/>
              </w:rPr>
              <w:t>x</w:t>
            </w:r>
            <w:r w:rsidR="00120F71">
              <w:rPr>
                <w:sz w:val="22"/>
                <w:szCs w:val="22"/>
              </w:rPr>
              <w:t xml:space="preserve"> Active Reading</w:t>
            </w:r>
          </w:p>
        </w:tc>
        <w:tc>
          <w:tcPr>
            <w:tcW w:w="2700" w:type="dxa"/>
            <w:tcBorders>
              <w:top w:val="nil"/>
              <w:left w:val="nil"/>
              <w:bottom w:val="nil"/>
              <w:right w:val="nil"/>
            </w:tcBorders>
          </w:tcPr>
          <w:p w14:paraId="43ABA1E4" w14:textId="190E4D99" w:rsidR="00575BD4" w:rsidRDefault="003C693E">
            <w:proofErr w:type="gramStart"/>
            <w:r>
              <w:rPr>
                <w:rFonts w:ascii="MS Mincho" w:eastAsia="MS Mincho" w:hAnsi="MS Mincho" w:cs="MS Mincho"/>
                <w:sz w:val="22"/>
                <w:szCs w:val="22"/>
              </w:rPr>
              <w:t>x</w:t>
            </w:r>
            <w:r w:rsidR="00B35E81">
              <w:rPr>
                <w:sz w:val="22"/>
                <w:szCs w:val="22"/>
              </w:rPr>
              <w:t xml:space="preserve"> </w:t>
            </w:r>
            <w:r w:rsidR="00120F71">
              <w:rPr>
                <w:sz w:val="22"/>
                <w:szCs w:val="22"/>
              </w:rPr>
              <w:t xml:space="preserve"> Jigsaw</w:t>
            </w:r>
            <w:proofErr w:type="gramEnd"/>
          </w:p>
        </w:tc>
        <w:tc>
          <w:tcPr>
            <w:tcW w:w="2694" w:type="dxa"/>
            <w:gridSpan w:val="2"/>
            <w:tcBorders>
              <w:top w:val="nil"/>
              <w:left w:val="nil"/>
              <w:bottom w:val="nil"/>
              <w:right w:val="nil"/>
            </w:tcBorders>
          </w:tcPr>
          <w:p w14:paraId="2A6E8EB5" w14:textId="2FE9D777" w:rsidR="00575BD4" w:rsidRDefault="009B13B4">
            <w:r>
              <w:rPr>
                <w:sz w:val="22"/>
                <w:szCs w:val="22"/>
              </w:rPr>
              <w:t>x</w:t>
            </w:r>
            <w:r w:rsidR="00120F71">
              <w:rPr>
                <w:sz w:val="22"/>
                <w:szCs w:val="22"/>
              </w:rPr>
              <w:t xml:space="preserve"> Type 1-5 Writings</w:t>
            </w:r>
          </w:p>
        </w:tc>
        <w:tc>
          <w:tcPr>
            <w:tcW w:w="2208" w:type="dxa"/>
            <w:tcBorders>
              <w:top w:val="nil"/>
              <w:left w:val="nil"/>
              <w:bottom w:val="nil"/>
              <w:right w:val="nil"/>
            </w:tcBorders>
          </w:tcPr>
          <w:p w14:paraId="6E65784A" w14:textId="28D43FF9" w:rsidR="00575BD4" w:rsidRDefault="009B13B4">
            <w:r>
              <w:rPr>
                <w:sz w:val="22"/>
                <w:szCs w:val="22"/>
              </w:rPr>
              <w:t>x</w:t>
            </w:r>
            <w:r w:rsidR="00120F71">
              <w:rPr>
                <w:sz w:val="22"/>
                <w:szCs w:val="22"/>
              </w:rPr>
              <w:t xml:space="preserve"> Tech. Integration</w:t>
            </w:r>
          </w:p>
        </w:tc>
        <w:tc>
          <w:tcPr>
            <w:tcW w:w="2406" w:type="dxa"/>
            <w:tcBorders>
              <w:top w:val="nil"/>
              <w:left w:val="nil"/>
              <w:bottom w:val="nil"/>
              <w:right w:val="nil"/>
            </w:tcBorders>
          </w:tcPr>
          <w:p w14:paraId="45C4941C" w14:textId="77777777" w:rsidR="00575BD4" w:rsidRDefault="00120F71">
            <w:r>
              <w:rPr>
                <w:sz w:val="22"/>
                <w:szCs w:val="22"/>
              </w:rPr>
              <w:t>☐ _________________</w:t>
            </w:r>
          </w:p>
        </w:tc>
      </w:tr>
      <w:tr w:rsidR="00575BD4" w14:paraId="5389F70A" w14:textId="77777777">
        <w:tc>
          <w:tcPr>
            <w:tcW w:w="2417" w:type="dxa"/>
            <w:tcBorders>
              <w:top w:val="nil"/>
              <w:left w:val="nil"/>
              <w:bottom w:val="nil"/>
              <w:right w:val="nil"/>
            </w:tcBorders>
          </w:tcPr>
          <w:p w14:paraId="4EED3A61" w14:textId="74B26AD6" w:rsidR="00575BD4" w:rsidRDefault="000B3436">
            <w:r>
              <w:rPr>
                <w:sz w:val="22"/>
                <w:szCs w:val="22"/>
              </w:rPr>
              <w:t>x</w:t>
            </w:r>
            <w:r w:rsidR="00120F71">
              <w:rPr>
                <w:sz w:val="22"/>
                <w:szCs w:val="22"/>
              </w:rPr>
              <w:t xml:space="preserve"> Pair/Share</w:t>
            </w:r>
          </w:p>
        </w:tc>
        <w:tc>
          <w:tcPr>
            <w:tcW w:w="2191" w:type="dxa"/>
            <w:tcBorders>
              <w:top w:val="nil"/>
              <w:left w:val="nil"/>
              <w:bottom w:val="nil"/>
              <w:right w:val="nil"/>
            </w:tcBorders>
          </w:tcPr>
          <w:p w14:paraId="7DE577EC" w14:textId="77777777" w:rsidR="00575BD4" w:rsidRDefault="00120F71">
            <w:r>
              <w:rPr>
                <w:sz w:val="22"/>
                <w:szCs w:val="22"/>
              </w:rPr>
              <w:t>☐ Word Splash</w:t>
            </w:r>
          </w:p>
        </w:tc>
        <w:tc>
          <w:tcPr>
            <w:tcW w:w="2700" w:type="dxa"/>
            <w:tcBorders>
              <w:top w:val="nil"/>
              <w:left w:val="nil"/>
              <w:bottom w:val="nil"/>
              <w:right w:val="nil"/>
            </w:tcBorders>
          </w:tcPr>
          <w:p w14:paraId="67368D05" w14:textId="77777777" w:rsidR="00575BD4" w:rsidRDefault="00120F71">
            <w:r>
              <w:rPr>
                <w:sz w:val="22"/>
                <w:szCs w:val="22"/>
              </w:rPr>
              <w:t>☐ Previewing/Predicting</w:t>
            </w:r>
          </w:p>
        </w:tc>
        <w:tc>
          <w:tcPr>
            <w:tcW w:w="2694" w:type="dxa"/>
            <w:gridSpan w:val="2"/>
            <w:tcBorders>
              <w:top w:val="nil"/>
              <w:left w:val="nil"/>
              <w:bottom w:val="nil"/>
              <w:right w:val="nil"/>
            </w:tcBorders>
          </w:tcPr>
          <w:p w14:paraId="32CCF56C" w14:textId="77777777" w:rsidR="00575BD4" w:rsidRDefault="00120F71">
            <w:r>
              <w:rPr>
                <w:sz w:val="22"/>
                <w:szCs w:val="22"/>
              </w:rPr>
              <w:t>☐ Literature Circle</w:t>
            </w:r>
          </w:p>
        </w:tc>
        <w:tc>
          <w:tcPr>
            <w:tcW w:w="2208" w:type="dxa"/>
            <w:tcBorders>
              <w:top w:val="nil"/>
              <w:left w:val="nil"/>
              <w:bottom w:val="nil"/>
              <w:right w:val="nil"/>
            </w:tcBorders>
          </w:tcPr>
          <w:p w14:paraId="7BF00CB1" w14:textId="77777777" w:rsidR="00575BD4" w:rsidRDefault="00120F71">
            <w:r>
              <w:rPr>
                <w:sz w:val="22"/>
                <w:szCs w:val="22"/>
              </w:rPr>
              <w:t>☐ Lab</w:t>
            </w:r>
          </w:p>
        </w:tc>
        <w:tc>
          <w:tcPr>
            <w:tcW w:w="2406" w:type="dxa"/>
            <w:tcBorders>
              <w:top w:val="nil"/>
              <w:left w:val="nil"/>
              <w:bottom w:val="nil"/>
              <w:right w:val="nil"/>
            </w:tcBorders>
          </w:tcPr>
          <w:p w14:paraId="4323E80C" w14:textId="77777777" w:rsidR="00575BD4" w:rsidRDefault="00120F71">
            <w:r>
              <w:rPr>
                <w:sz w:val="22"/>
                <w:szCs w:val="22"/>
              </w:rPr>
              <w:t>☐ _________________</w:t>
            </w:r>
          </w:p>
        </w:tc>
      </w:tr>
      <w:tr w:rsidR="00575BD4" w14:paraId="772CB298" w14:textId="77777777">
        <w:tc>
          <w:tcPr>
            <w:tcW w:w="12210" w:type="dxa"/>
            <w:gridSpan w:val="6"/>
            <w:tcBorders>
              <w:top w:val="nil"/>
              <w:left w:val="nil"/>
              <w:bottom w:val="nil"/>
              <w:right w:val="nil"/>
            </w:tcBorders>
          </w:tcPr>
          <w:p w14:paraId="6ED71CF0" w14:textId="77777777" w:rsidR="00575BD4" w:rsidRDefault="00120F71">
            <w:r>
              <w:rPr>
                <w:b/>
              </w:rPr>
              <w:t>Enduring Understanding:</w:t>
            </w:r>
            <w:r>
              <w:t xml:space="preserve"> </w:t>
            </w:r>
          </w:p>
        </w:tc>
        <w:tc>
          <w:tcPr>
            <w:tcW w:w="2406" w:type="dxa"/>
            <w:tcBorders>
              <w:top w:val="nil"/>
              <w:left w:val="nil"/>
              <w:bottom w:val="nil"/>
              <w:right w:val="nil"/>
            </w:tcBorders>
          </w:tcPr>
          <w:p w14:paraId="4D7E0904" w14:textId="77777777" w:rsidR="00575BD4" w:rsidRDefault="00575BD4"/>
        </w:tc>
      </w:tr>
      <w:tr w:rsidR="00575BD4" w14:paraId="09365D66" w14:textId="77777777" w:rsidTr="00B35E81">
        <w:trPr>
          <w:trHeight w:val="225"/>
        </w:trPr>
        <w:tc>
          <w:tcPr>
            <w:tcW w:w="12210" w:type="dxa"/>
            <w:gridSpan w:val="6"/>
            <w:tcBorders>
              <w:top w:val="nil"/>
              <w:left w:val="nil"/>
              <w:bottom w:val="nil"/>
              <w:right w:val="nil"/>
            </w:tcBorders>
          </w:tcPr>
          <w:p w14:paraId="08CC70C0" w14:textId="77777777" w:rsidR="00575BD4" w:rsidRDefault="00120F71">
            <w:r>
              <w:rPr>
                <w:b/>
                <w:sz w:val="22"/>
                <w:szCs w:val="22"/>
              </w:rPr>
              <w:t xml:space="preserve">Materials/Resources: </w:t>
            </w:r>
          </w:p>
        </w:tc>
        <w:tc>
          <w:tcPr>
            <w:tcW w:w="2406" w:type="dxa"/>
            <w:tcBorders>
              <w:top w:val="nil"/>
              <w:left w:val="nil"/>
              <w:bottom w:val="nil"/>
              <w:right w:val="nil"/>
            </w:tcBorders>
          </w:tcPr>
          <w:p w14:paraId="260E2F39" w14:textId="77777777" w:rsidR="00575BD4" w:rsidRDefault="00575BD4">
            <w:pPr>
              <w:rPr>
                <w:sz w:val="22"/>
                <w:szCs w:val="22"/>
              </w:rPr>
            </w:pPr>
          </w:p>
        </w:tc>
      </w:tr>
    </w:tbl>
    <w:p w14:paraId="05A9D4AB" w14:textId="77777777" w:rsidR="00575BD4" w:rsidRDefault="00575BD4">
      <w:pPr>
        <w:rPr>
          <w:sz w:val="6"/>
          <w:szCs w:val="6"/>
        </w:rPr>
      </w:pPr>
    </w:p>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2923"/>
        <w:gridCol w:w="2923"/>
        <w:gridCol w:w="2923"/>
        <w:gridCol w:w="2924"/>
      </w:tblGrid>
      <w:tr w:rsidR="00575BD4" w14:paraId="47ED71BA" w14:textId="77777777">
        <w:tc>
          <w:tcPr>
            <w:tcW w:w="2923" w:type="dxa"/>
            <w:shd w:val="clear" w:color="auto" w:fill="E6E6E6"/>
          </w:tcPr>
          <w:p w14:paraId="5F5069F4" w14:textId="77777777" w:rsidR="00575BD4" w:rsidRDefault="00120F71">
            <w:pPr>
              <w:jc w:val="center"/>
              <w:rPr>
                <w:sz w:val="18"/>
                <w:szCs w:val="18"/>
              </w:rPr>
            </w:pPr>
            <w:r>
              <w:rPr>
                <w:b/>
                <w:sz w:val="18"/>
                <w:szCs w:val="18"/>
              </w:rPr>
              <w:t>Monday</w:t>
            </w:r>
          </w:p>
        </w:tc>
        <w:tc>
          <w:tcPr>
            <w:tcW w:w="2923" w:type="dxa"/>
            <w:shd w:val="clear" w:color="auto" w:fill="E6E6E6"/>
          </w:tcPr>
          <w:p w14:paraId="2AFD9A92" w14:textId="77777777" w:rsidR="00575BD4" w:rsidRDefault="00120F71">
            <w:pPr>
              <w:jc w:val="center"/>
              <w:rPr>
                <w:sz w:val="18"/>
                <w:szCs w:val="18"/>
              </w:rPr>
            </w:pPr>
            <w:r>
              <w:rPr>
                <w:b/>
                <w:sz w:val="18"/>
                <w:szCs w:val="18"/>
              </w:rPr>
              <w:t>Tuesday</w:t>
            </w:r>
          </w:p>
        </w:tc>
        <w:tc>
          <w:tcPr>
            <w:tcW w:w="2923" w:type="dxa"/>
            <w:shd w:val="clear" w:color="auto" w:fill="E6E6E6"/>
          </w:tcPr>
          <w:p w14:paraId="5E1FA037" w14:textId="77777777" w:rsidR="00575BD4" w:rsidRDefault="00120F71">
            <w:pPr>
              <w:jc w:val="center"/>
              <w:rPr>
                <w:sz w:val="18"/>
                <w:szCs w:val="18"/>
              </w:rPr>
            </w:pPr>
            <w:r>
              <w:rPr>
                <w:b/>
                <w:sz w:val="18"/>
                <w:szCs w:val="18"/>
              </w:rPr>
              <w:t>Wednesday</w:t>
            </w:r>
          </w:p>
        </w:tc>
        <w:tc>
          <w:tcPr>
            <w:tcW w:w="2923" w:type="dxa"/>
            <w:shd w:val="clear" w:color="auto" w:fill="E6E6E6"/>
          </w:tcPr>
          <w:p w14:paraId="7E523B43" w14:textId="77777777" w:rsidR="00575BD4" w:rsidRDefault="00120F71">
            <w:pPr>
              <w:jc w:val="center"/>
              <w:rPr>
                <w:sz w:val="18"/>
                <w:szCs w:val="18"/>
              </w:rPr>
            </w:pPr>
            <w:r>
              <w:rPr>
                <w:b/>
                <w:sz w:val="18"/>
                <w:szCs w:val="18"/>
              </w:rPr>
              <w:t>Thursday</w:t>
            </w:r>
          </w:p>
        </w:tc>
        <w:tc>
          <w:tcPr>
            <w:tcW w:w="2924" w:type="dxa"/>
            <w:shd w:val="clear" w:color="auto" w:fill="E0E0E0"/>
          </w:tcPr>
          <w:p w14:paraId="33B87F03" w14:textId="77777777" w:rsidR="00575BD4" w:rsidRDefault="00120F71">
            <w:pPr>
              <w:jc w:val="center"/>
              <w:rPr>
                <w:sz w:val="18"/>
                <w:szCs w:val="18"/>
              </w:rPr>
            </w:pPr>
            <w:r>
              <w:rPr>
                <w:b/>
                <w:sz w:val="18"/>
                <w:szCs w:val="18"/>
              </w:rPr>
              <w:t>Friday</w:t>
            </w:r>
          </w:p>
        </w:tc>
      </w:tr>
      <w:tr w:rsidR="00575BD4" w14:paraId="78D8AA65" w14:textId="77777777" w:rsidTr="003C3A17">
        <w:tc>
          <w:tcPr>
            <w:tcW w:w="2923" w:type="dxa"/>
          </w:tcPr>
          <w:p w14:paraId="7B30CC07" w14:textId="46D11E60"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3" w:type="dxa"/>
            <w:shd w:val="clear" w:color="auto" w:fill="auto"/>
          </w:tcPr>
          <w:p w14:paraId="1A10121F" w14:textId="5F872350" w:rsidR="00575BD4" w:rsidRPr="00760710" w:rsidRDefault="00120F71">
            <w:pPr>
              <w:rPr>
                <w:color w:val="auto"/>
                <w:sz w:val="22"/>
                <w:szCs w:val="22"/>
              </w:rPr>
            </w:pPr>
            <w:r w:rsidRPr="00760710">
              <w:rPr>
                <w:b/>
                <w:color w:val="auto"/>
                <w:sz w:val="22"/>
                <w:szCs w:val="22"/>
              </w:rPr>
              <w:t>Minutes</w:t>
            </w:r>
            <w:r w:rsidRPr="00760710">
              <w:rPr>
                <w:color w:val="auto"/>
                <w:sz w:val="22"/>
                <w:szCs w:val="22"/>
              </w:rPr>
              <w:t xml:space="preserve">:  </w:t>
            </w:r>
            <w:r w:rsidR="000B3436" w:rsidRPr="00760710">
              <w:rPr>
                <w:color w:val="auto"/>
                <w:sz w:val="22"/>
                <w:szCs w:val="22"/>
              </w:rPr>
              <w:t>51</w:t>
            </w:r>
          </w:p>
        </w:tc>
        <w:tc>
          <w:tcPr>
            <w:tcW w:w="2923" w:type="dxa"/>
          </w:tcPr>
          <w:p w14:paraId="7593E030" w14:textId="5E62971E"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3" w:type="dxa"/>
          </w:tcPr>
          <w:p w14:paraId="450C82BB" w14:textId="074C38B0" w:rsidR="00575BD4" w:rsidRDefault="00120F71">
            <w:pPr>
              <w:rPr>
                <w:sz w:val="22"/>
                <w:szCs w:val="22"/>
              </w:rPr>
            </w:pPr>
            <w:r>
              <w:rPr>
                <w:b/>
                <w:sz w:val="22"/>
                <w:szCs w:val="22"/>
              </w:rPr>
              <w:t>Minutes</w:t>
            </w:r>
            <w:r>
              <w:rPr>
                <w:sz w:val="22"/>
                <w:szCs w:val="22"/>
              </w:rPr>
              <w:t xml:space="preserve">:  </w:t>
            </w:r>
            <w:r w:rsidR="000B3436">
              <w:rPr>
                <w:sz w:val="22"/>
                <w:szCs w:val="22"/>
              </w:rPr>
              <w:t>51</w:t>
            </w:r>
          </w:p>
        </w:tc>
        <w:tc>
          <w:tcPr>
            <w:tcW w:w="2924" w:type="dxa"/>
            <w:shd w:val="clear" w:color="auto" w:fill="auto"/>
          </w:tcPr>
          <w:p w14:paraId="0C000BFD" w14:textId="122762CD" w:rsidR="00575BD4" w:rsidRDefault="00120F71">
            <w:pPr>
              <w:rPr>
                <w:sz w:val="22"/>
                <w:szCs w:val="22"/>
              </w:rPr>
            </w:pPr>
            <w:r>
              <w:rPr>
                <w:b/>
                <w:sz w:val="22"/>
                <w:szCs w:val="22"/>
              </w:rPr>
              <w:t>Minutes</w:t>
            </w:r>
            <w:r>
              <w:rPr>
                <w:sz w:val="22"/>
                <w:szCs w:val="22"/>
              </w:rPr>
              <w:t xml:space="preserve">:  </w:t>
            </w:r>
            <w:r w:rsidR="000B3436">
              <w:rPr>
                <w:sz w:val="22"/>
                <w:szCs w:val="22"/>
              </w:rPr>
              <w:t>51</w:t>
            </w:r>
          </w:p>
        </w:tc>
      </w:tr>
      <w:tr w:rsidR="00575BD4" w14:paraId="0A42F22B" w14:textId="77777777" w:rsidTr="003C3A17">
        <w:tc>
          <w:tcPr>
            <w:tcW w:w="2923" w:type="dxa"/>
          </w:tcPr>
          <w:p w14:paraId="2B0DDB74"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3" w:type="dxa"/>
            <w:shd w:val="clear" w:color="auto" w:fill="auto"/>
          </w:tcPr>
          <w:p w14:paraId="4DA8C73C" w14:textId="77777777" w:rsidR="00575BD4" w:rsidRPr="00760710" w:rsidRDefault="00120F71">
            <w:pPr>
              <w:rPr>
                <w:color w:val="auto"/>
                <w:sz w:val="22"/>
                <w:szCs w:val="22"/>
              </w:rPr>
            </w:pPr>
            <w:r w:rsidRPr="00760710">
              <w:rPr>
                <w:b/>
                <w:color w:val="auto"/>
                <w:sz w:val="22"/>
                <w:szCs w:val="22"/>
              </w:rPr>
              <w:t>Lenses</w:t>
            </w:r>
            <w:r w:rsidRPr="00760710">
              <w:rPr>
                <w:color w:val="auto"/>
                <w:sz w:val="22"/>
                <w:szCs w:val="22"/>
              </w:rPr>
              <w:t xml:space="preserve">:  </w:t>
            </w:r>
            <w:proofErr w:type="gramStart"/>
            <w:r w:rsidRPr="00760710">
              <w:rPr>
                <w:color w:val="auto"/>
                <w:sz w:val="22"/>
                <w:szCs w:val="22"/>
              </w:rPr>
              <w:t>☐M  ☐S</w:t>
            </w:r>
            <w:proofErr w:type="gramEnd"/>
            <w:r w:rsidRPr="00760710">
              <w:rPr>
                <w:color w:val="auto"/>
                <w:sz w:val="22"/>
                <w:szCs w:val="22"/>
              </w:rPr>
              <w:t xml:space="preserve">  ☐L  ☐H</w:t>
            </w:r>
          </w:p>
        </w:tc>
        <w:tc>
          <w:tcPr>
            <w:tcW w:w="2923" w:type="dxa"/>
          </w:tcPr>
          <w:p w14:paraId="5EF01752"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3" w:type="dxa"/>
          </w:tcPr>
          <w:p w14:paraId="3BBB8C6A"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c>
          <w:tcPr>
            <w:tcW w:w="2924" w:type="dxa"/>
            <w:shd w:val="clear" w:color="auto" w:fill="auto"/>
          </w:tcPr>
          <w:p w14:paraId="2506A05E" w14:textId="77777777" w:rsidR="00575BD4" w:rsidRDefault="00120F71">
            <w:pPr>
              <w:rPr>
                <w:sz w:val="22"/>
                <w:szCs w:val="22"/>
              </w:rPr>
            </w:pPr>
            <w:r>
              <w:rPr>
                <w:b/>
                <w:sz w:val="22"/>
                <w:szCs w:val="22"/>
              </w:rPr>
              <w:t>Lenses</w:t>
            </w:r>
            <w:r>
              <w:rPr>
                <w:sz w:val="22"/>
                <w:szCs w:val="22"/>
              </w:rPr>
              <w:t xml:space="preserve">:  </w:t>
            </w:r>
            <w:proofErr w:type="gramStart"/>
            <w:r>
              <w:rPr>
                <w:sz w:val="22"/>
                <w:szCs w:val="22"/>
              </w:rPr>
              <w:t>☐M  ☐S</w:t>
            </w:r>
            <w:proofErr w:type="gramEnd"/>
            <w:r>
              <w:rPr>
                <w:sz w:val="22"/>
                <w:szCs w:val="22"/>
              </w:rPr>
              <w:t xml:space="preserve">  ☐L  ☐H</w:t>
            </w:r>
          </w:p>
        </w:tc>
      </w:tr>
      <w:tr w:rsidR="00575BD4" w14:paraId="57D072BA" w14:textId="77777777" w:rsidTr="003C3A17">
        <w:trPr>
          <w:trHeight w:val="1380"/>
        </w:trPr>
        <w:tc>
          <w:tcPr>
            <w:tcW w:w="2923" w:type="dxa"/>
          </w:tcPr>
          <w:p w14:paraId="4551220E" w14:textId="77777777" w:rsidR="00575BD4" w:rsidRDefault="00120F71">
            <w:pPr>
              <w:rPr>
                <w:sz w:val="22"/>
                <w:szCs w:val="22"/>
              </w:rPr>
            </w:pPr>
            <w:r>
              <w:rPr>
                <w:b/>
                <w:sz w:val="22"/>
                <w:szCs w:val="22"/>
              </w:rPr>
              <w:t>Objective (SWBAT…IOT):</w:t>
            </w:r>
          </w:p>
          <w:p w14:paraId="54944309" w14:textId="77777777" w:rsidR="00575BD4" w:rsidRDefault="00575BD4">
            <w:pPr>
              <w:rPr>
                <w:sz w:val="22"/>
                <w:szCs w:val="22"/>
              </w:rPr>
            </w:pPr>
          </w:p>
          <w:p w14:paraId="398B6A7B" w14:textId="66D9F853" w:rsidR="00575BD4" w:rsidRPr="00261D9D" w:rsidRDefault="000B3436">
            <w:pPr>
              <w:rPr>
                <w:sz w:val="22"/>
                <w:szCs w:val="22"/>
              </w:rPr>
            </w:pPr>
            <w:r>
              <w:rPr>
                <w:b/>
                <w:sz w:val="22"/>
                <w:szCs w:val="22"/>
              </w:rPr>
              <w:t>SWBAT</w:t>
            </w:r>
            <w:r>
              <w:rPr>
                <w:sz w:val="22"/>
                <w:szCs w:val="22"/>
              </w:rPr>
              <w:t xml:space="preserve"> </w:t>
            </w:r>
            <w:r w:rsidR="00256EBA">
              <w:rPr>
                <w:sz w:val="22"/>
                <w:szCs w:val="22"/>
              </w:rPr>
              <w:t xml:space="preserve">identify the arguments used by the Federalists and Anti-Federalists during the ratification debate; </w:t>
            </w:r>
            <w:r w:rsidR="00261D9D">
              <w:rPr>
                <w:sz w:val="22"/>
                <w:szCs w:val="22"/>
              </w:rPr>
              <w:t xml:space="preserve">analyze excerpts from the Federalist Papers (#84) and Anti-Federalist Papers (#46) </w:t>
            </w:r>
            <w:r w:rsidR="00261D9D" w:rsidRPr="00261D9D">
              <w:rPr>
                <w:b/>
                <w:sz w:val="22"/>
                <w:szCs w:val="22"/>
              </w:rPr>
              <w:t>IOT</w:t>
            </w:r>
            <w:r w:rsidR="00261D9D">
              <w:rPr>
                <w:b/>
                <w:sz w:val="22"/>
                <w:szCs w:val="22"/>
              </w:rPr>
              <w:t xml:space="preserve"> </w:t>
            </w:r>
            <w:r w:rsidR="00261D9D" w:rsidRPr="00261D9D">
              <w:rPr>
                <w:sz w:val="22"/>
                <w:szCs w:val="22"/>
              </w:rPr>
              <w:t>to describe the importance of the Bill of Rights in the ratification debate.</w:t>
            </w:r>
          </w:p>
          <w:p w14:paraId="3480B8C4" w14:textId="77777777" w:rsidR="00575BD4" w:rsidRDefault="00575BD4">
            <w:pPr>
              <w:rPr>
                <w:sz w:val="22"/>
                <w:szCs w:val="22"/>
              </w:rPr>
            </w:pPr>
          </w:p>
        </w:tc>
        <w:tc>
          <w:tcPr>
            <w:tcW w:w="2923" w:type="dxa"/>
            <w:shd w:val="clear" w:color="auto" w:fill="auto"/>
          </w:tcPr>
          <w:p w14:paraId="493D0700" w14:textId="77777777" w:rsidR="00575BD4" w:rsidRPr="00760710" w:rsidRDefault="00120F71">
            <w:pPr>
              <w:rPr>
                <w:color w:val="auto"/>
                <w:sz w:val="22"/>
                <w:szCs w:val="22"/>
              </w:rPr>
            </w:pPr>
            <w:r w:rsidRPr="00760710">
              <w:rPr>
                <w:b/>
                <w:color w:val="auto"/>
                <w:sz w:val="22"/>
                <w:szCs w:val="22"/>
              </w:rPr>
              <w:t>Objective (SWBAT…IOT):</w:t>
            </w:r>
          </w:p>
          <w:p w14:paraId="454275FF" w14:textId="77777777" w:rsidR="00575BD4" w:rsidRPr="00760710" w:rsidRDefault="00575BD4">
            <w:pPr>
              <w:rPr>
                <w:color w:val="auto"/>
                <w:sz w:val="22"/>
                <w:szCs w:val="22"/>
              </w:rPr>
            </w:pPr>
          </w:p>
          <w:p w14:paraId="21B5A02A" w14:textId="3217B762" w:rsidR="00575BD4" w:rsidRPr="00683366" w:rsidRDefault="000B3436" w:rsidP="003C693E">
            <w:pPr>
              <w:rPr>
                <w:color w:val="auto"/>
                <w:sz w:val="22"/>
                <w:szCs w:val="22"/>
              </w:rPr>
            </w:pPr>
            <w:r w:rsidRPr="00760710">
              <w:rPr>
                <w:b/>
                <w:color w:val="auto"/>
                <w:sz w:val="22"/>
                <w:szCs w:val="22"/>
              </w:rPr>
              <w:t xml:space="preserve">SWBAT </w:t>
            </w:r>
            <w:r w:rsidR="00683366">
              <w:rPr>
                <w:color w:val="auto"/>
                <w:sz w:val="22"/>
                <w:szCs w:val="22"/>
              </w:rPr>
              <w:t xml:space="preserve">explain the structure and powers of the legislative branch of the US federal government; describe the legislative process in the US Congress; Identify the legislative branch’s role in the system of checks and balances/separation of powers </w:t>
            </w:r>
            <w:r w:rsidR="00683366">
              <w:rPr>
                <w:b/>
                <w:color w:val="auto"/>
                <w:sz w:val="22"/>
                <w:szCs w:val="22"/>
              </w:rPr>
              <w:t>IOT</w:t>
            </w:r>
            <w:r w:rsidR="00683366">
              <w:rPr>
                <w:color w:val="auto"/>
                <w:sz w:val="22"/>
                <w:szCs w:val="22"/>
              </w:rPr>
              <w:t xml:space="preserve"> analyze a primary source (excerpts of Article I).</w:t>
            </w:r>
          </w:p>
        </w:tc>
        <w:tc>
          <w:tcPr>
            <w:tcW w:w="2923" w:type="dxa"/>
          </w:tcPr>
          <w:p w14:paraId="4FCE2DA5" w14:textId="77777777" w:rsidR="00575BD4" w:rsidRDefault="00120F71">
            <w:pPr>
              <w:rPr>
                <w:sz w:val="22"/>
                <w:szCs w:val="22"/>
              </w:rPr>
            </w:pPr>
            <w:r>
              <w:rPr>
                <w:b/>
                <w:sz w:val="22"/>
                <w:szCs w:val="22"/>
              </w:rPr>
              <w:t>Objective (SWBAT…IOT):</w:t>
            </w:r>
          </w:p>
          <w:p w14:paraId="33B9EA3C" w14:textId="77777777" w:rsidR="00575BD4" w:rsidRDefault="00575BD4">
            <w:pPr>
              <w:rPr>
                <w:sz w:val="22"/>
                <w:szCs w:val="22"/>
              </w:rPr>
            </w:pPr>
          </w:p>
          <w:p w14:paraId="3980C773" w14:textId="77777777" w:rsidR="00383F2E" w:rsidRDefault="00383F2E" w:rsidP="003C693E">
            <w:pPr>
              <w:rPr>
                <w:b/>
                <w:sz w:val="22"/>
                <w:szCs w:val="22"/>
              </w:rPr>
            </w:pPr>
            <w:r>
              <w:rPr>
                <w:b/>
                <w:sz w:val="22"/>
                <w:szCs w:val="22"/>
              </w:rPr>
              <w:t>SWBAT</w:t>
            </w:r>
            <w:r w:rsidR="005E5128">
              <w:rPr>
                <w:b/>
                <w:sz w:val="22"/>
                <w:szCs w:val="22"/>
              </w:rPr>
              <w:t xml:space="preserve"> </w:t>
            </w:r>
          </w:p>
          <w:p w14:paraId="1C7067F6" w14:textId="77777777" w:rsidR="00296EED" w:rsidRDefault="00296EED" w:rsidP="003C693E">
            <w:pPr>
              <w:rPr>
                <w:b/>
                <w:sz w:val="22"/>
                <w:szCs w:val="22"/>
              </w:rPr>
            </w:pPr>
          </w:p>
          <w:p w14:paraId="7E5BCAB9" w14:textId="1F511266" w:rsidR="00296EED" w:rsidRPr="00E33FA7" w:rsidRDefault="00296EED" w:rsidP="003C693E">
            <w:pPr>
              <w:rPr>
                <w:sz w:val="22"/>
                <w:szCs w:val="22"/>
              </w:rPr>
            </w:pPr>
            <w:r>
              <w:rPr>
                <w:b/>
                <w:sz w:val="22"/>
                <w:szCs w:val="22"/>
              </w:rPr>
              <w:t>Students will complete a Quiz on the past two days units.</w:t>
            </w:r>
          </w:p>
        </w:tc>
        <w:tc>
          <w:tcPr>
            <w:tcW w:w="2923" w:type="dxa"/>
          </w:tcPr>
          <w:p w14:paraId="227D0DA0" w14:textId="77777777" w:rsidR="00575BD4" w:rsidRDefault="00120F71">
            <w:pPr>
              <w:rPr>
                <w:sz w:val="22"/>
                <w:szCs w:val="22"/>
              </w:rPr>
            </w:pPr>
            <w:r>
              <w:rPr>
                <w:b/>
                <w:sz w:val="22"/>
                <w:szCs w:val="22"/>
              </w:rPr>
              <w:t>Objective (SWBAT…IOT):</w:t>
            </w:r>
          </w:p>
          <w:p w14:paraId="328074B0" w14:textId="77777777" w:rsidR="00575BD4" w:rsidRDefault="00575BD4">
            <w:pPr>
              <w:rPr>
                <w:sz w:val="22"/>
                <w:szCs w:val="22"/>
              </w:rPr>
            </w:pPr>
          </w:p>
          <w:p w14:paraId="05095B4F" w14:textId="36D1500F" w:rsidR="00575BD4" w:rsidRPr="003C693E" w:rsidRDefault="00383F2E" w:rsidP="003C693E">
            <w:pPr>
              <w:rPr>
                <w:sz w:val="22"/>
                <w:szCs w:val="22"/>
              </w:rPr>
            </w:pPr>
            <w:r>
              <w:rPr>
                <w:b/>
                <w:sz w:val="22"/>
                <w:szCs w:val="22"/>
              </w:rPr>
              <w:t xml:space="preserve">SWBAT </w:t>
            </w:r>
            <w:r w:rsidR="003C693E">
              <w:rPr>
                <w:sz w:val="22"/>
                <w:szCs w:val="22"/>
              </w:rPr>
              <w:t xml:space="preserve">identify the liberties protected in the Bill of Rights; </w:t>
            </w:r>
            <w:r w:rsidR="003C693E">
              <w:rPr>
                <w:b/>
                <w:sz w:val="22"/>
                <w:szCs w:val="22"/>
              </w:rPr>
              <w:t>IOT</w:t>
            </w:r>
            <w:r w:rsidR="003C693E">
              <w:rPr>
                <w:sz w:val="22"/>
                <w:szCs w:val="22"/>
              </w:rPr>
              <w:t xml:space="preserve"> understand the purpose of the Bill of Rights; analyze and apply provisions of the Bill of Rights through guided scenarios</w:t>
            </w:r>
          </w:p>
        </w:tc>
        <w:tc>
          <w:tcPr>
            <w:tcW w:w="2924" w:type="dxa"/>
            <w:shd w:val="clear" w:color="auto" w:fill="auto"/>
          </w:tcPr>
          <w:p w14:paraId="186820CE" w14:textId="77777777" w:rsidR="00575BD4" w:rsidRDefault="00120F71">
            <w:pPr>
              <w:rPr>
                <w:b/>
                <w:sz w:val="22"/>
                <w:szCs w:val="22"/>
              </w:rPr>
            </w:pPr>
            <w:r>
              <w:rPr>
                <w:b/>
                <w:sz w:val="22"/>
                <w:szCs w:val="22"/>
              </w:rPr>
              <w:t>Objective (SWBAT…IOT):</w:t>
            </w:r>
          </w:p>
          <w:p w14:paraId="6DBF3A67" w14:textId="77777777" w:rsidR="004F08F7" w:rsidRDefault="004F08F7">
            <w:pPr>
              <w:rPr>
                <w:b/>
                <w:sz w:val="22"/>
                <w:szCs w:val="22"/>
              </w:rPr>
            </w:pPr>
          </w:p>
          <w:p w14:paraId="5300913B" w14:textId="1A4C8817" w:rsidR="004F08F7" w:rsidRPr="00890BE1" w:rsidRDefault="00C8587A" w:rsidP="003C693E">
            <w:pPr>
              <w:rPr>
                <w:sz w:val="22"/>
                <w:szCs w:val="22"/>
              </w:rPr>
            </w:pPr>
            <w:r>
              <w:rPr>
                <w:b/>
                <w:sz w:val="22"/>
                <w:szCs w:val="22"/>
              </w:rPr>
              <w:t>SWBAT</w:t>
            </w:r>
            <w:r w:rsidR="0020447E">
              <w:rPr>
                <w:sz w:val="22"/>
                <w:szCs w:val="22"/>
              </w:rPr>
              <w:t xml:space="preserve"> </w:t>
            </w:r>
            <w:r w:rsidR="00890BE1">
              <w:rPr>
                <w:sz w:val="22"/>
                <w:szCs w:val="22"/>
              </w:rPr>
              <w:t xml:space="preserve">identify the basic levels and functions of the judicial branch; compare the three levels of the court system </w:t>
            </w:r>
            <w:r w:rsidR="00890BE1">
              <w:rPr>
                <w:b/>
                <w:sz w:val="22"/>
                <w:szCs w:val="22"/>
              </w:rPr>
              <w:t xml:space="preserve">IOT </w:t>
            </w:r>
            <w:r w:rsidR="00890BE1">
              <w:rPr>
                <w:sz w:val="22"/>
                <w:szCs w:val="22"/>
              </w:rPr>
              <w:t>demonstrates the progress of a case as it moves through the judicial system.</w:t>
            </w:r>
          </w:p>
        </w:tc>
      </w:tr>
      <w:tr w:rsidR="00575BD4" w14:paraId="31BC9236" w14:textId="77777777" w:rsidTr="001A1530">
        <w:trPr>
          <w:trHeight w:val="2753"/>
        </w:trPr>
        <w:tc>
          <w:tcPr>
            <w:tcW w:w="2923" w:type="dxa"/>
          </w:tcPr>
          <w:p w14:paraId="72CE31CB" w14:textId="1903AD58" w:rsidR="00575BD4" w:rsidRDefault="00120F71">
            <w:pPr>
              <w:rPr>
                <w:sz w:val="22"/>
                <w:szCs w:val="22"/>
              </w:rPr>
            </w:pPr>
            <w:r>
              <w:rPr>
                <w:b/>
                <w:sz w:val="22"/>
                <w:szCs w:val="22"/>
              </w:rPr>
              <w:lastRenderedPageBreak/>
              <w:t>Before</w:t>
            </w:r>
            <w:r>
              <w:rPr>
                <w:sz w:val="22"/>
                <w:szCs w:val="22"/>
              </w:rPr>
              <w:t xml:space="preserve">:  </w:t>
            </w:r>
            <w:r>
              <w:rPr>
                <w:b/>
                <w:i/>
                <w:sz w:val="22"/>
                <w:szCs w:val="22"/>
              </w:rPr>
              <w:t>Do Now:</w:t>
            </w:r>
          </w:p>
          <w:p w14:paraId="19AFB0EC" w14:textId="77777777" w:rsidR="00575BD4" w:rsidRDefault="00575BD4">
            <w:pPr>
              <w:rPr>
                <w:sz w:val="22"/>
                <w:szCs w:val="22"/>
              </w:rPr>
            </w:pPr>
          </w:p>
          <w:p w14:paraId="53187ACB" w14:textId="06D62C19" w:rsidR="00261D9D" w:rsidRDefault="00261D9D">
            <w:pPr>
              <w:rPr>
                <w:sz w:val="22"/>
                <w:szCs w:val="22"/>
              </w:rPr>
            </w:pPr>
            <w:r>
              <w:rPr>
                <w:sz w:val="22"/>
                <w:szCs w:val="22"/>
              </w:rPr>
              <w:t>Students will answer the question:  “Was the Constitution inevitable? Yes or No.”  They will then explain why the answered that way.</w:t>
            </w:r>
          </w:p>
          <w:p w14:paraId="50E4639C" w14:textId="77777777" w:rsidR="001B0003" w:rsidRDefault="001B0003">
            <w:pPr>
              <w:rPr>
                <w:sz w:val="22"/>
                <w:szCs w:val="22"/>
              </w:rPr>
            </w:pPr>
          </w:p>
          <w:p w14:paraId="4DAEEF41" w14:textId="77777777" w:rsidR="00575BD4" w:rsidRDefault="00120F71">
            <w:pPr>
              <w:rPr>
                <w:b/>
                <w:i/>
                <w:sz w:val="22"/>
                <w:szCs w:val="22"/>
              </w:rPr>
            </w:pPr>
            <w:r>
              <w:rPr>
                <w:b/>
                <w:i/>
                <w:sz w:val="22"/>
                <w:szCs w:val="22"/>
              </w:rPr>
              <w:t>General and Domain Specific Vocabulary Words:</w:t>
            </w:r>
          </w:p>
          <w:p w14:paraId="4B1D7DA2" w14:textId="77777777" w:rsidR="00973491" w:rsidRDefault="00973491">
            <w:pPr>
              <w:rPr>
                <w:b/>
                <w:i/>
                <w:sz w:val="22"/>
                <w:szCs w:val="22"/>
              </w:rPr>
            </w:pPr>
          </w:p>
          <w:p w14:paraId="1670B59B" w14:textId="7A220775" w:rsidR="00AA7FFC" w:rsidRDefault="00AA7FFC" w:rsidP="003C3A17">
            <w:pPr>
              <w:rPr>
                <w:sz w:val="22"/>
                <w:szCs w:val="22"/>
              </w:rPr>
            </w:pPr>
          </w:p>
        </w:tc>
        <w:tc>
          <w:tcPr>
            <w:tcW w:w="2923" w:type="dxa"/>
            <w:shd w:val="clear" w:color="auto" w:fill="auto"/>
          </w:tcPr>
          <w:p w14:paraId="7CF3A830" w14:textId="77777777" w:rsidR="00575BD4" w:rsidRPr="00760710" w:rsidRDefault="00120F71">
            <w:pPr>
              <w:rPr>
                <w:color w:val="auto"/>
                <w:sz w:val="22"/>
                <w:szCs w:val="22"/>
              </w:rPr>
            </w:pPr>
            <w:r w:rsidRPr="00760710">
              <w:rPr>
                <w:b/>
                <w:color w:val="auto"/>
                <w:sz w:val="22"/>
                <w:szCs w:val="22"/>
              </w:rPr>
              <w:t>Before</w:t>
            </w:r>
            <w:r w:rsidRPr="00760710">
              <w:rPr>
                <w:color w:val="auto"/>
                <w:sz w:val="22"/>
                <w:szCs w:val="22"/>
              </w:rPr>
              <w:t xml:space="preserve">:  </w:t>
            </w:r>
            <w:r w:rsidRPr="00760710">
              <w:rPr>
                <w:b/>
                <w:i/>
                <w:color w:val="auto"/>
                <w:sz w:val="22"/>
                <w:szCs w:val="22"/>
              </w:rPr>
              <w:t>Do Now:</w:t>
            </w:r>
          </w:p>
          <w:p w14:paraId="52E2EEDC" w14:textId="77777777" w:rsidR="00683366" w:rsidRDefault="00683366">
            <w:pPr>
              <w:rPr>
                <w:color w:val="auto"/>
                <w:sz w:val="22"/>
                <w:szCs w:val="22"/>
              </w:rPr>
            </w:pPr>
          </w:p>
          <w:p w14:paraId="66F259F7" w14:textId="7A725615" w:rsidR="00683366" w:rsidRDefault="00683366">
            <w:pPr>
              <w:rPr>
                <w:color w:val="auto"/>
                <w:sz w:val="22"/>
                <w:szCs w:val="22"/>
              </w:rPr>
            </w:pPr>
            <w:r>
              <w:rPr>
                <w:color w:val="auto"/>
                <w:sz w:val="22"/>
                <w:szCs w:val="22"/>
              </w:rPr>
              <w:t>Students will identify and share with the class at least two things that they know about the United States Congress</w:t>
            </w:r>
          </w:p>
          <w:p w14:paraId="69426B8C" w14:textId="77777777" w:rsidR="009A1440" w:rsidRPr="00760710" w:rsidRDefault="009A1440">
            <w:pPr>
              <w:rPr>
                <w:color w:val="auto"/>
                <w:sz w:val="22"/>
                <w:szCs w:val="22"/>
              </w:rPr>
            </w:pPr>
          </w:p>
          <w:p w14:paraId="786001B9" w14:textId="77777777" w:rsidR="00575BD4" w:rsidRPr="00760710" w:rsidRDefault="00120F71">
            <w:pPr>
              <w:rPr>
                <w:color w:val="auto"/>
                <w:sz w:val="22"/>
                <w:szCs w:val="22"/>
              </w:rPr>
            </w:pPr>
            <w:r w:rsidRPr="00760710">
              <w:rPr>
                <w:b/>
                <w:i/>
                <w:color w:val="auto"/>
                <w:sz w:val="22"/>
                <w:szCs w:val="22"/>
              </w:rPr>
              <w:t>General and Domain Specific Vocabulary Words:</w:t>
            </w:r>
          </w:p>
          <w:p w14:paraId="2AF72506" w14:textId="77777777" w:rsidR="00575BD4" w:rsidRPr="00760710" w:rsidRDefault="00575BD4" w:rsidP="00C8587A">
            <w:pPr>
              <w:rPr>
                <w:color w:val="auto"/>
                <w:sz w:val="22"/>
                <w:szCs w:val="22"/>
              </w:rPr>
            </w:pPr>
          </w:p>
          <w:p w14:paraId="767203DA" w14:textId="046E6FF5" w:rsidR="00DB2960" w:rsidRPr="00760710" w:rsidRDefault="00DB2960" w:rsidP="00C8587A">
            <w:pPr>
              <w:rPr>
                <w:color w:val="auto"/>
                <w:sz w:val="22"/>
                <w:szCs w:val="22"/>
              </w:rPr>
            </w:pPr>
          </w:p>
        </w:tc>
        <w:tc>
          <w:tcPr>
            <w:tcW w:w="2923" w:type="dxa"/>
          </w:tcPr>
          <w:p w14:paraId="044717F2" w14:textId="154936B5" w:rsidR="00575BD4" w:rsidRDefault="00120F71">
            <w:pPr>
              <w:rPr>
                <w:sz w:val="22"/>
                <w:szCs w:val="22"/>
              </w:rPr>
            </w:pPr>
            <w:r>
              <w:rPr>
                <w:b/>
                <w:sz w:val="22"/>
                <w:szCs w:val="22"/>
              </w:rPr>
              <w:t>Before</w:t>
            </w:r>
            <w:r>
              <w:rPr>
                <w:sz w:val="22"/>
                <w:szCs w:val="22"/>
              </w:rPr>
              <w:t xml:space="preserve">:  </w:t>
            </w:r>
            <w:r>
              <w:rPr>
                <w:b/>
                <w:i/>
                <w:sz w:val="22"/>
                <w:szCs w:val="22"/>
              </w:rPr>
              <w:t>Do Now:</w:t>
            </w:r>
          </w:p>
          <w:p w14:paraId="366E5A42" w14:textId="77777777" w:rsidR="00575BD4" w:rsidRDefault="00575BD4">
            <w:pPr>
              <w:rPr>
                <w:sz w:val="22"/>
                <w:szCs w:val="22"/>
              </w:rPr>
            </w:pPr>
          </w:p>
          <w:p w14:paraId="5ACCD5A7" w14:textId="77777777" w:rsidR="00E33FA7" w:rsidRDefault="00E33FA7">
            <w:pPr>
              <w:rPr>
                <w:sz w:val="22"/>
                <w:szCs w:val="22"/>
              </w:rPr>
            </w:pPr>
          </w:p>
          <w:p w14:paraId="42896A6C" w14:textId="77777777" w:rsidR="00575BD4" w:rsidRDefault="00120F71">
            <w:pPr>
              <w:rPr>
                <w:sz w:val="22"/>
                <w:szCs w:val="22"/>
              </w:rPr>
            </w:pPr>
            <w:r>
              <w:rPr>
                <w:b/>
                <w:i/>
                <w:sz w:val="22"/>
                <w:szCs w:val="22"/>
              </w:rPr>
              <w:t>General and Domain Specific Vocabulary Words:</w:t>
            </w:r>
          </w:p>
          <w:p w14:paraId="2CC47FE9" w14:textId="77777777" w:rsidR="00575BD4" w:rsidRDefault="00575BD4">
            <w:pPr>
              <w:rPr>
                <w:sz w:val="22"/>
                <w:szCs w:val="22"/>
              </w:rPr>
            </w:pPr>
          </w:p>
          <w:p w14:paraId="5BE91CC2" w14:textId="1BC9B012" w:rsidR="009919B4" w:rsidRDefault="009919B4" w:rsidP="003C3A17">
            <w:pPr>
              <w:rPr>
                <w:sz w:val="22"/>
                <w:szCs w:val="22"/>
              </w:rPr>
            </w:pPr>
          </w:p>
        </w:tc>
        <w:tc>
          <w:tcPr>
            <w:tcW w:w="2923" w:type="dxa"/>
          </w:tcPr>
          <w:p w14:paraId="1901243B" w14:textId="77777777" w:rsidR="00575BD4" w:rsidRDefault="00120F71">
            <w:pPr>
              <w:rPr>
                <w:sz w:val="22"/>
                <w:szCs w:val="22"/>
              </w:rPr>
            </w:pPr>
            <w:r>
              <w:rPr>
                <w:b/>
                <w:sz w:val="22"/>
                <w:szCs w:val="22"/>
              </w:rPr>
              <w:t>Before</w:t>
            </w:r>
            <w:r>
              <w:rPr>
                <w:sz w:val="22"/>
                <w:szCs w:val="22"/>
              </w:rPr>
              <w:t xml:space="preserve">:  </w:t>
            </w:r>
            <w:r>
              <w:rPr>
                <w:b/>
                <w:i/>
                <w:sz w:val="22"/>
                <w:szCs w:val="22"/>
              </w:rPr>
              <w:t>Do Now:</w:t>
            </w:r>
          </w:p>
          <w:p w14:paraId="63878392" w14:textId="77777777" w:rsidR="00575BD4" w:rsidRDefault="00575BD4">
            <w:pPr>
              <w:rPr>
                <w:sz w:val="22"/>
                <w:szCs w:val="22"/>
              </w:rPr>
            </w:pPr>
          </w:p>
          <w:p w14:paraId="389201AF" w14:textId="77777777" w:rsidR="009F705E" w:rsidRDefault="009F705E">
            <w:pPr>
              <w:rPr>
                <w:sz w:val="22"/>
                <w:szCs w:val="22"/>
              </w:rPr>
            </w:pPr>
          </w:p>
          <w:p w14:paraId="60CF61FC" w14:textId="77777777" w:rsidR="00575BD4" w:rsidRDefault="00120F71">
            <w:pPr>
              <w:rPr>
                <w:sz w:val="22"/>
                <w:szCs w:val="22"/>
              </w:rPr>
            </w:pPr>
            <w:r>
              <w:rPr>
                <w:b/>
                <w:i/>
                <w:sz w:val="22"/>
                <w:szCs w:val="22"/>
              </w:rPr>
              <w:t>General and Domain Specific Vocabulary Words:</w:t>
            </w:r>
          </w:p>
          <w:p w14:paraId="0EEEFA9C" w14:textId="77777777" w:rsidR="00575BD4" w:rsidRDefault="00575BD4">
            <w:pPr>
              <w:rPr>
                <w:sz w:val="22"/>
                <w:szCs w:val="22"/>
              </w:rPr>
            </w:pPr>
          </w:p>
          <w:p w14:paraId="693C8EB9" w14:textId="5976BFEF" w:rsidR="009F705E" w:rsidRDefault="003C693E" w:rsidP="00760710">
            <w:pPr>
              <w:rPr>
                <w:sz w:val="22"/>
                <w:szCs w:val="22"/>
              </w:rPr>
            </w:pPr>
            <w:r>
              <w:rPr>
                <w:sz w:val="22"/>
                <w:szCs w:val="22"/>
              </w:rPr>
              <w:t>PPT presentation reviewing the US Bill of Rights</w:t>
            </w:r>
          </w:p>
        </w:tc>
        <w:tc>
          <w:tcPr>
            <w:tcW w:w="2924" w:type="dxa"/>
            <w:shd w:val="clear" w:color="auto" w:fill="auto"/>
          </w:tcPr>
          <w:p w14:paraId="533C3ABA" w14:textId="77777777" w:rsidR="00575BD4" w:rsidRDefault="00120F71">
            <w:pPr>
              <w:rPr>
                <w:b/>
                <w:i/>
                <w:sz w:val="22"/>
                <w:szCs w:val="22"/>
              </w:rPr>
            </w:pPr>
            <w:r>
              <w:rPr>
                <w:b/>
                <w:sz w:val="22"/>
                <w:szCs w:val="22"/>
              </w:rPr>
              <w:t>Before</w:t>
            </w:r>
            <w:r>
              <w:rPr>
                <w:sz w:val="22"/>
                <w:szCs w:val="22"/>
              </w:rPr>
              <w:t xml:space="preserve">:  </w:t>
            </w:r>
            <w:r>
              <w:rPr>
                <w:b/>
                <w:i/>
                <w:sz w:val="22"/>
                <w:szCs w:val="22"/>
              </w:rPr>
              <w:t>Do Now:</w:t>
            </w:r>
          </w:p>
          <w:p w14:paraId="7CE44A3C" w14:textId="77777777" w:rsidR="005C2694" w:rsidRDefault="005C2694">
            <w:pPr>
              <w:rPr>
                <w:b/>
                <w:i/>
                <w:sz w:val="22"/>
                <w:szCs w:val="22"/>
              </w:rPr>
            </w:pPr>
          </w:p>
          <w:p w14:paraId="1937B56C" w14:textId="73887BBD" w:rsidR="0079251C" w:rsidRDefault="00890BE1">
            <w:pPr>
              <w:rPr>
                <w:sz w:val="22"/>
                <w:szCs w:val="22"/>
              </w:rPr>
            </w:pPr>
            <w:r>
              <w:rPr>
                <w:sz w:val="22"/>
                <w:szCs w:val="22"/>
              </w:rPr>
              <w:t>Students will identify the following words if they know them.</w:t>
            </w:r>
          </w:p>
          <w:p w14:paraId="050D8A8A" w14:textId="77777777" w:rsidR="00890BE1" w:rsidRDefault="00890BE1">
            <w:pPr>
              <w:rPr>
                <w:sz w:val="22"/>
                <w:szCs w:val="22"/>
              </w:rPr>
            </w:pPr>
          </w:p>
          <w:p w14:paraId="4AA07309" w14:textId="77777777" w:rsidR="00575BD4" w:rsidRDefault="00120F71">
            <w:pPr>
              <w:rPr>
                <w:sz w:val="22"/>
                <w:szCs w:val="22"/>
              </w:rPr>
            </w:pPr>
            <w:r>
              <w:rPr>
                <w:b/>
                <w:i/>
                <w:sz w:val="22"/>
                <w:szCs w:val="22"/>
              </w:rPr>
              <w:t>General and Domain Specific Vocabulary Words:</w:t>
            </w:r>
          </w:p>
          <w:p w14:paraId="55FFF6EC" w14:textId="77777777" w:rsidR="00575BD4" w:rsidRDefault="00575BD4" w:rsidP="003C693E">
            <w:pPr>
              <w:rPr>
                <w:sz w:val="22"/>
                <w:szCs w:val="22"/>
              </w:rPr>
            </w:pPr>
          </w:p>
          <w:p w14:paraId="74C73B73" w14:textId="77777777" w:rsidR="00890BE1" w:rsidRDefault="00890BE1" w:rsidP="003C693E">
            <w:pPr>
              <w:rPr>
                <w:sz w:val="22"/>
                <w:szCs w:val="22"/>
              </w:rPr>
            </w:pPr>
            <w:r>
              <w:rPr>
                <w:sz w:val="22"/>
                <w:szCs w:val="22"/>
              </w:rPr>
              <w:t xml:space="preserve">Trial </w:t>
            </w:r>
          </w:p>
          <w:p w14:paraId="1A40A9C9" w14:textId="49671126" w:rsidR="00890BE1" w:rsidRDefault="00890BE1" w:rsidP="003C693E">
            <w:pPr>
              <w:rPr>
                <w:sz w:val="22"/>
                <w:szCs w:val="22"/>
              </w:rPr>
            </w:pPr>
            <w:r>
              <w:rPr>
                <w:sz w:val="22"/>
                <w:szCs w:val="22"/>
              </w:rPr>
              <w:t>Judge</w:t>
            </w:r>
          </w:p>
          <w:p w14:paraId="1209BCEB" w14:textId="709B9A61" w:rsidR="00890BE1" w:rsidRDefault="00890BE1" w:rsidP="003C693E">
            <w:pPr>
              <w:rPr>
                <w:sz w:val="22"/>
                <w:szCs w:val="22"/>
              </w:rPr>
            </w:pPr>
            <w:r>
              <w:rPr>
                <w:sz w:val="22"/>
                <w:szCs w:val="22"/>
              </w:rPr>
              <w:t>Jury</w:t>
            </w:r>
          </w:p>
          <w:p w14:paraId="4AB4BE8F" w14:textId="77777777" w:rsidR="00890BE1" w:rsidRDefault="00890BE1" w:rsidP="003C693E">
            <w:pPr>
              <w:rPr>
                <w:sz w:val="22"/>
                <w:szCs w:val="22"/>
              </w:rPr>
            </w:pPr>
            <w:r>
              <w:rPr>
                <w:sz w:val="22"/>
                <w:szCs w:val="22"/>
              </w:rPr>
              <w:t>Court of Appeals</w:t>
            </w:r>
          </w:p>
          <w:p w14:paraId="6646FC57" w14:textId="77777777" w:rsidR="00890BE1" w:rsidRDefault="00890BE1" w:rsidP="003C693E">
            <w:pPr>
              <w:rPr>
                <w:sz w:val="22"/>
                <w:szCs w:val="22"/>
              </w:rPr>
            </w:pPr>
            <w:r>
              <w:rPr>
                <w:sz w:val="22"/>
                <w:szCs w:val="22"/>
              </w:rPr>
              <w:t xml:space="preserve">Supreme Court </w:t>
            </w:r>
          </w:p>
          <w:p w14:paraId="061BCD49" w14:textId="2B347260" w:rsidR="00890BE1" w:rsidRDefault="00890BE1" w:rsidP="003C693E">
            <w:pPr>
              <w:rPr>
                <w:sz w:val="22"/>
                <w:szCs w:val="22"/>
              </w:rPr>
            </w:pPr>
            <w:r>
              <w:rPr>
                <w:sz w:val="22"/>
                <w:szCs w:val="22"/>
              </w:rPr>
              <w:t>Remand</w:t>
            </w:r>
          </w:p>
          <w:p w14:paraId="5201FFBB" w14:textId="0EB3C07A" w:rsidR="00890BE1" w:rsidRDefault="00890BE1" w:rsidP="003C693E">
            <w:pPr>
              <w:rPr>
                <w:sz w:val="22"/>
                <w:szCs w:val="22"/>
              </w:rPr>
            </w:pPr>
            <w:r>
              <w:rPr>
                <w:sz w:val="22"/>
                <w:szCs w:val="22"/>
              </w:rPr>
              <w:t>Judicial review</w:t>
            </w:r>
          </w:p>
        </w:tc>
      </w:tr>
      <w:tr w:rsidR="00575BD4" w14:paraId="0F909413" w14:textId="77777777" w:rsidTr="003C3A17">
        <w:trPr>
          <w:trHeight w:val="2720"/>
        </w:trPr>
        <w:tc>
          <w:tcPr>
            <w:tcW w:w="2923" w:type="dxa"/>
          </w:tcPr>
          <w:p w14:paraId="2A41DCF6" w14:textId="739F2A8E" w:rsidR="00575BD4" w:rsidRDefault="00120F71">
            <w:pPr>
              <w:rPr>
                <w:sz w:val="22"/>
                <w:szCs w:val="22"/>
              </w:rPr>
            </w:pPr>
            <w:r>
              <w:rPr>
                <w:b/>
                <w:sz w:val="22"/>
                <w:szCs w:val="22"/>
              </w:rPr>
              <w:t>During</w:t>
            </w:r>
            <w:r>
              <w:rPr>
                <w:sz w:val="22"/>
                <w:szCs w:val="22"/>
              </w:rPr>
              <w:t xml:space="preserve">:  </w:t>
            </w:r>
            <w:r>
              <w:rPr>
                <w:b/>
                <w:i/>
                <w:sz w:val="22"/>
                <w:szCs w:val="22"/>
              </w:rPr>
              <w:t>Teacher Model:</w:t>
            </w:r>
          </w:p>
          <w:p w14:paraId="3BC69DD0" w14:textId="77777777" w:rsidR="00575BD4" w:rsidRDefault="00575BD4">
            <w:pPr>
              <w:rPr>
                <w:sz w:val="22"/>
                <w:szCs w:val="22"/>
              </w:rPr>
            </w:pPr>
          </w:p>
          <w:p w14:paraId="1E30943F" w14:textId="48FDA7AA" w:rsidR="001B0003" w:rsidRDefault="00261D9D">
            <w:pPr>
              <w:rPr>
                <w:sz w:val="22"/>
                <w:szCs w:val="22"/>
              </w:rPr>
            </w:pPr>
            <w:r>
              <w:rPr>
                <w:sz w:val="22"/>
                <w:szCs w:val="22"/>
              </w:rPr>
              <w:t>I will distribute the “Federalist Debate” reading pages to each student.  I will read the first page with the class, discussing and clarifying as needed.</w:t>
            </w:r>
          </w:p>
          <w:p w14:paraId="4615FD53" w14:textId="77777777" w:rsidR="00261D9D" w:rsidRDefault="00261D9D">
            <w:pPr>
              <w:rPr>
                <w:sz w:val="22"/>
                <w:szCs w:val="22"/>
              </w:rPr>
            </w:pPr>
          </w:p>
          <w:p w14:paraId="1A5F27CF" w14:textId="77777777" w:rsidR="00575BD4" w:rsidRDefault="00120F71">
            <w:pPr>
              <w:rPr>
                <w:sz w:val="22"/>
                <w:szCs w:val="22"/>
              </w:rPr>
            </w:pPr>
            <w:r>
              <w:rPr>
                <w:b/>
                <w:i/>
                <w:sz w:val="22"/>
                <w:szCs w:val="22"/>
              </w:rPr>
              <w:t>Guided Practice:</w:t>
            </w:r>
          </w:p>
          <w:p w14:paraId="026FB00F" w14:textId="77777777" w:rsidR="00575BD4" w:rsidRDefault="00575BD4">
            <w:pPr>
              <w:rPr>
                <w:sz w:val="22"/>
                <w:szCs w:val="22"/>
              </w:rPr>
            </w:pPr>
          </w:p>
          <w:p w14:paraId="388A5FDD" w14:textId="12284976" w:rsidR="00261D9D" w:rsidRDefault="00261D9D">
            <w:pPr>
              <w:rPr>
                <w:sz w:val="22"/>
                <w:szCs w:val="22"/>
              </w:rPr>
            </w:pPr>
            <w:r>
              <w:rPr>
                <w:sz w:val="22"/>
                <w:szCs w:val="22"/>
              </w:rPr>
              <w:t xml:space="preserve">They will </w:t>
            </w:r>
            <w:r w:rsidR="008A7A5F">
              <w:rPr>
                <w:sz w:val="22"/>
                <w:szCs w:val="22"/>
              </w:rPr>
              <w:t xml:space="preserve">continue to read the reading.  They will then complete the “Federalist Debate” activity pages.  </w:t>
            </w:r>
          </w:p>
          <w:p w14:paraId="719E7C5A" w14:textId="77777777" w:rsidR="009863BF" w:rsidRDefault="009863BF">
            <w:pPr>
              <w:rPr>
                <w:sz w:val="22"/>
                <w:szCs w:val="22"/>
              </w:rPr>
            </w:pPr>
          </w:p>
          <w:p w14:paraId="11C1E926" w14:textId="77777777" w:rsidR="00575BD4" w:rsidRDefault="00120F71">
            <w:pPr>
              <w:rPr>
                <w:sz w:val="22"/>
                <w:szCs w:val="22"/>
              </w:rPr>
            </w:pPr>
            <w:r>
              <w:rPr>
                <w:b/>
                <w:i/>
                <w:sz w:val="22"/>
                <w:szCs w:val="22"/>
              </w:rPr>
              <w:t>Cooperative Practice (Groups/Pairs):</w:t>
            </w:r>
          </w:p>
          <w:p w14:paraId="1BE7201A" w14:textId="77777777" w:rsidR="009863BF" w:rsidRDefault="009863BF">
            <w:pPr>
              <w:rPr>
                <w:sz w:val="22"/>
                <w:szCs w:val="22"/>
              </w:rPr>
            </w:pPr>
          </w:p>
          <w:p w14:paraId="38163ABE" w14:textId="182CD22F" w:rsidR="00575BD4" w:rsidRDefault="008A7A5F" w:rsidP="008A7A5F">
            <w:pPr>
              <w:rPr>
                <w:sz w:val="22"/>
                <w:szCs w:val="22"/>
              </w:rPr>
            </w:pPr>
            <w:r>
              <w:rPr>
                <w:sz w:val="22"/>
                <w:szCs w:val="22"/>
              </w:rPr>
              <w:t xml:space="preserve">We will complete the first excerpt together, analyzing </w:t>
            </w:r>
            <w:r>
              <w:rPr>
                <w:sz w:val="22"/>
                <w:szCs w:val="22"/>
              </w:rPr>
              <w:lastRenderedPageBreak/>
              <w:t xml:space="preserve">the primary source.  They will complete the assigned questions. </w:t>
            </w:r>
          </w:p>
        </w:tc>
        <w:tc>
          <w:tcPr>
            <w:tcW w:w="2923" w:type="dxa"/>
            <w:shd w:val="clear" w:color="auto" w:fill="auto"/>
          </w:tcPr>
          <w:p w14:paraId="47D8641D" w14:textId="77777777" w:rsidR="00575BD4" w:rsidRPr="00760710" w:rsidRDefault="00120F71">
            <w:pPr>
              <w:rPr>
                <w:color w:val="auto"/>
                <w:sz w:val="22"/>
                <w:szCs w:val="22"/>
              </w:rPr>
            </w:pPr>
            <w:r w:rsidRPr="00760710">
              <w:rPr>
                <w:b/>
                <w:color w:val="auto"/>
                <w:sz w:val="22"/>
                <w:szCs w:val="22"/>
              </w:rPr>
              <w:lastRenderedPageBreak/>
              <w:t>During</w:t>
            </w:r>
            <w:r w:rsidRPr="00760710">
              <w:rPr>
                <w:color w:val="auto"/>
                <w:sz w:val="22"/>
                <w:szCs w:val="22"/>
              </w:rPr>
              <w:t xml:space="preserve">:  </w:t>
            </w:r>
            <w:r w:rsidRPr="00760710">
              <w:rPr>
                <w:b/>
                <w:i/>
                <w:color w:val="auto"/>
                <w:sz w:val="22"/>
                <w:szCs w:val="22"/>
              </w:rPr>
              <w:t>Teacher Model:</w:t>
            </w:r>
          </w:p>
          <w:p w14:paraId="21FB048A" w14:textId="77777777" w:rsidR="00575BD4" w:rsidRPr="00760710" w:rsidRDefault="00575BD4">
            <w:pPr>
              <w:rPr>
                <w:color w:val="auto"/>
                <w:sz w:val="22"/>
                <w:szCs w:val="22"/>
              </w:rPr>
            </w:pPr>
          </w:p>
          <w:p w14:paraId="05022729" w14:textId="77777777" w:rsidR="009A1440" w:rsidRDefault="00683366">
            <w:pPr>
              <w:rPr>
                <w:color w:val="auto"/>
                <w:sz w:val="22"/>
                <w:szCs w:val="22"/>
              </w:rPr>
            </w:pPr>
            <w:r>
              <w:rPr>
                <w:color w:val="auto"/>
                <w:sz w:val="22"/>
                <w:szCs w:val="22"/>
              </w:rPr>
              <w:t>I will read the first reading page to the class.  I will ask the students to identify what senators and representatives have in common.  How do they differ?</w:t>
            </w:r>
          </w:p>
          <w:p w14:paraId="0F5D5F6A" w14:textId="77777777" w:rsidR="00683366" w:rsidRPr="00760710" w:rsidRDefault="00683366">
            <w:pPr>
              <w:rPr>
                <w:color w:val="auto"/>
                <w:sz w:val="22"/>
                <w:szCs w:val="22"/>
              </w:rPr>
            </w:pPr>
          </w:p>
          <w:p w14:paraId="35E9F049" w14:textId="77777777" w:rsidR="00575BD4" w:rsidRPr="00760710" w:rsidRDefault="00120F71">
            <w:pPr>
              <w:rPr>
                <w:color w:val="auto"/>
                <w:sz w:val="22"/>
                <w:szCs w:val="22"/>
              </w:rPr>
            </w:pPr>
            <w:r w:rsidRPr="00760710">
              <w:rPr>
                <w:b/>
                <w:i/>
                <w:color w:val="auto"/>
                <w:sz w:val="22"/>
                <w:szCs w:val="22"/>
              </w:rPr>
              <w:t>Guided Practice:</w:t>
            </w:r>
          </w:p>
          <w:p w14:paraId="601EDB77" w14:textId="77777777" w:rsidR="00575BD4" w:rsidRDefault="00575BD4">
            <w:pPr>
              <w:rPr>
                <w:color w:val="auto"/>
                <w:sz w:val="22"/>
                <w:szCs w:val="22"/>
              </w:rPr>
            </w:pPr>
          </w:p>
          <w:p w14:paraId="138CC891" w14:textId="3E70F128" w:rsidR="00683366" w:rsidRPr="00760710" w:rsidRDefault="00683366">
            <w:pPr>
              <w:rPr>
                <w:color w:val="auto"/>
                <w:sz w:val="22"/>
                <w:szCs w:val="22"/>
              </w:rPr>
            </w:pPr>
            <w:r>
              <w:rPr>
                <w:color w:val="auto"/>
                <w:sz w:val="22"/>
                <w:szCs w:val="22"/>
              </w:rPr>
              <w:t>Students will continue reading and will discuss why some of the power seem out of date in today’s world but were important during the 1700’s.  We will also discuss the lawmaking process</w:t>
            </w:r>
          </w:p>
          <w:p w14:paraId="5BCFA190" w14:textId="77777777" w:rsidR="009A1440" w:rsidRPr="00760710" w:rsidRDefault="009A1440">
            <w:pPr>
              <w:rPr>
                <w:color w:val="auto"/>
                <w:sz w:val="22"/>
                <w:szCs w:val="22"/>
              </w:rPr>
            </w:pPr>
          </w:p>
          <w:p w14:paraId="4DC38A8A" w14:textId="77777777" w:rsidR="00526861" w:rsidRDefault="00120F71" w:rsidP="00526861">
            <w:pPr>
              <w:rPr>
                <w:b/>
                <w:i/>
                <w:color w:val="auto"/>
                <w:sz w:val="22"/>
                <w:szCs w:val="22"/>
              </w:rPr>
            </w:pPr>
            <w:r w:rsidRPr="00760710">
              <w:rPr>
                <w:b/>
                <w:i/>
                <w:color w:val="auto"/>
                <w:sz w:val="22"/>
                <w:szCs w:val="22"/>
              </w:rPr>
              <w:t xml:space="preserve">Cooperative Practice </w:t>
            </w:r>
            <w:r w:rsidRPr="00760710">
              <w:rPr>
                <w:b/>
                <w:i/>
                <w:color w:val="auto"/>
                <w:sz w:val="22"/>
                <w:szCs w:val="22"/>
              </w:rPr>
              <w:lastRenderedPageBreak/>
              <w:t>(Groups/Pairs):</w:t>
            </w:r>
          </w:p>
          <w:p w14:paraId="51D946DF" w14:textId="77777777" w:rsidR="00526861" w:rsidRDefault="00526861" w:rsidP="00526861">
            <w:pPr>
              <w:rPr>
                <w:b/>
                <w:i/>
                <w:color w:val="auto"/>
                <w:sz w:val="22"/>
                <w:szCs w:val="22"/>
              </w:rPr>
            </w:pPr>
          </w:p>
          <w:p w14:paraId="42C304FC" w14:textId="1F2AF2B6" w:rsidR="002C12EA" w:rsidRPr="00760710" w:rsidRDefault="000B3F4F" w:rsidP="005E5128">
            <w:pPr>
              <w:rPr>
                <w:color w:val="auto"/>
                <w:sz w:val="22"/>
                <w:szCs w:val="22"/>
              </w:rPr>
            </w:pPr>
            <w:r>
              <w:rPr>
                <w:color w:val="auto"/>
                <w:sz w:val="22"/>
                <w:szCs w:val="22"/>
              </w:rPr>
              <w:t xml:space="preserve"> </w:t>
            </w:r>
          </w:p>
        </w:tc>
        <w:tc>
          <w:tcPr>
            <w:tcW w:w="2923" w:type="dxa"/>
          </w:tcPr>
          <w:p w14:paraId="5E3D9694" w14:textId="2910D613" w:rsidR="00575BD4" w:rsidRDefault="00120F71">
            <w:pPr>
              <w:rPr>
                <w:sz w:val="22"/>
                <w:szCs w:val="22"/>
              </w:rPr>
            </w:pPr>
            <w:r>
              <w:rPr>
                <w:b/>
                <w:sz w:val="22"/>
                <w:szCs w:val="22"/>
              </w:rPr>
              <w:lastRenderedPageBreak/>
              <w:t>During</w:t>
            </w:r>
            <w:r>
              <w:rPr>
                <w:sz w:val="22"/>
                <w:szCs w:val="22"/>
              </w:rPr>
              <w:t xml:space="preserve">:  </w:t>
            </w:r>
            <w:r>
              <w:rPr>
                <w:b/>
                <w:i/>
                <w:sz w:val="22"/>
                <w:szCs w:val="22"/>
              </w:rPr>
              <w:t>Teacher Model:</w:t>
            </w:r>
          </w:p>
          <w:p w14:paraId="7BC6A1A0" w14:textId="77777777" w:rsidR="00575BD4" w:rsidRDefault="00575BD4">
            <w:pPr>
              <w:rPr>
                <w:sz w:val="22"/>
                <w:szCs w:val="22"/>
              </w:rPr>
            </w:pPr>
          </w:p>
          <w:p w14:paraId="775F24E6" w14:textId="77777777" w:rsidR="009919B4" w:rsidRDefault="009919B4">
            <w:pPr>
              <w:rPr>
                <w:sz w:val="22"/>
                <w:szCs w:val="22"/>
              </w:rPr>
            </w:pPr>
          </w:p>
          <w:p w14:paraId="0E336C9E" w14:textId="77777777" w:rsidR="00575BD4" w:rsidRDefault="00120F71">
            <w:pPr>
              <w:rPr>
                <w:sz w:val="22"/>
                <w:szCs w:val="22"/>
              </w:rPr>
            </w:pPr>
            <w:r>
              <w:rPr>
                <w:b/>
                <w:i/>
                <w:sz w:val="22"/>
                <w:szCs w:val="22"/>
              </w:rPr>
              <w:t>Guided Practice:</w:t>
            </w:r>
          </w:p>
          <w:p w14:paraId="0DDA995D" w14:textId="77777777" w:rsidR="00575BD4" w:rsidRDefault="00575BD4">
            <w:pPr>
              <w:rPr>
                <w:sz w:val="22"/>
                <w:szCs w:val="22"/>
              </w:rPr>
            </w:pPr>
          </w:p>
          <w:p w14:paraId="58009E54" w14:textId="77777777" w:rsidR="009919B4" w:rsidRDefault="009919B4">
            <w:pPr>
              <w:rPr>
                <w:sz w:val="22"/>
                <w:szCs w:val="22"/>
              </w:rPr>
            </w:pPr>
          </w:p>
          <w:p w14:paraId="163A4B4C" w14:textId="77777777" w:rsidR="00575BD4" w:rsidRDefault="00120F71">
            <w:pPr>
              <w:rPr>
                <w:sz w:val="22"/>
                <w:szCs w:val="22"/>
              </w:rPr>
            </w:pPr>
            <w:r>
              <w:rPr>
                <w:b/>
                <w:i/>
                <w:sz w:val="22"/>
                <w:szCs w:val="22"/>
              </w:rPr>
              <w:t>Cooperative Practice (Groups/Pairs):</w:t>
            </w:r>
          </w:p>
          <w:p w14:paraId="44C818EB" w14:textId="77777777" w:rsidR="00D12768" w:rsidRDefault="00D12768">
            <w:pPr>
              <w:rPr>
                <w:sz w:val="22"/>
                <w:szCs w:val="22"/>
              </w:rPr>
            </w:pPr>
          </w:p>
          <w:p w14:paraId="77EE40B4" w14:textId="4DADE611" w:rsidR="00575BD4" w:rsidRDefault="00900353" w:rsidP="003C693E">
            <w:pPr>
              <w:rPr>
                <w:sz w:val="22"/>
                <w:szCs w:val="22"/>
              </w:rPr>
            </w:pPr>
            <w:r>
              <w:rPr>
                <w:sz w:val="22"/>
                <w:szCs w:val="22"/>
              </w:rPr>
              <w:t xml:space="preserve"> </w:t>
            </w:r>
          </w:p>
        </w:tc>
        <w:tc>
          <w:tcPr>
            <w:tcW w:w="2923" w:type="dxa"/>
          </w:tcPr>
          <w:p w14:paraId="0A35406A" w14:textId="77777777" w:rsidR="00575BD4" w:rsidRDefault="00120F71">
            <w:pPr>
              <w:rPr>
                <w:sz w:val="22"/>
                <w:szCs w:val="22"/>
              </w:rPr>
            </w:pPr>
            <w:r>
              <w:rPr>
                <w:b/>
                <w:sz w:val="22"/>
                <w:szCs w:val="22"/>
              </w:rPr>
              <w:t>During</w:t>
            </w:r>
            <w:r>
              <w:rPr>
                <w:sz w:val="22"/>
                <w:szCs w:val="22"/>
              </w:rPr>
              <w:t xml:space="preserve">:  </w:t>
            </w:r>
            <w:r>
              <w:rPr>
                <w:b/>
                <w:i/>
                <w:sz w:val="22"/>
                <w:szCs w:val="22"/>
              </w:rPr>
              <w:t>Teacher Model:</w:t>
            </w:r>
          </w:p>
          <w:p w14:paraId="37F4E246" w14:textId="77777777" w:rsidR="00575BD4" w:rsidRDefault="00575BD4">
            <w:pPr>
              <w:rPr>
                <w:sz w:val="22"/>
                <w:szCs w:val="22"/>
              </w:rPr>
            </w:pPr>
          </w:p>
          <w:p w14:paraId="7D0658DF" w14:textId="77777777" w:rsidR="002B496E" w:rsidRDefault="002B496E">
            <w:pPr>
              <w:rPr>
                <w:sz w:val="22"/>
                <w:szCs w:val="22"/>
              </w:rPr>
            </w:pPr>
          </w:p>
          <w:p w14:paraId="1F43ADFE" w14:textId="737EB01A" w:rsidR="00575BD4" w:rsidRDefault="00120F71">
            <w:pPr>
              <w:rPr>
                <w:sz w:val="22"/>
                <w:szCs w:val="22"/>
              </w:rPr>
            </w:pPr>
            <w:r>
              <w:rPr>
                <w:b/>
                <w:i/>
                <w:sz w:val="22"/>
                <w:szCs w:val="22"/>
              </w:rPr>
              <w:t>Guided Practice:</w:t>
            </w:r>
          </w:p>
          <w:p w14:paraId="1F53764A" w14:textId="77777777" w:rsidR="00575BD4" w:rsidRDefault="00575BD4">
            <w:pPr>
              <w:rPr>
                <w:sz w:val="22"/>
                <w:szCs w:val="22"/>
              </w:rPr>
            </w:pPr>
          </w:p>
          <w:p w14:paraId="1952B7BA" w14:textId="77777777" w:rsidR="002B496E" w:rsidRDefault="002B496E">
            <w:pPr>
              <w:rPr>
                <w:sz w:val="22"/>
                <w:szCs w:val="22"/>
              </w:rPr>
            </w:pPr>
          </w:p>
          <w:p w14:paraId="5FEDBB77" w14:textId="77777777" w:rsidR="00575BD4" w:rsidRDefault="00120F71">
            <w:pPr>
              <w:rPr>
                <w:sz w:val="22"/>
                <w:szCs w:val="22"/>
              </w:rPr>
            </w:pPr>
            <w:r>
              <w:rPr>
                <w:b/>
                <w:i/>
                <w:sz w:val="22"/>
                <w:szCs w:val="22"/>
              </w:rPr>
              <w:t>Cooperative Practice (Groups/Pairs):</w:t>
            </w:r>
          </w:p>
          <w:p w14:paraId="7AEBA2F2" w14:textId="77777777" w:rsidR="003E52DD" w:rsidRDefault="003E52DD" w:rsidP="004F08F7">
            <w:pPr>
              <w:rPr>
                <w:sz w:val="22"/>
                <w:szCs w:val="22"/>
              </w:rPr>
            </w:pPr>
            <w:r>
              <w:rPr>
                <w:sz w:val="22"/>
                <w:szCs w:val="22"/>
              </w:rPr>
              <w:t xml:space="preserve"> </w:t>
            </w:r>
          </w:p>
          <w:p w14:paraId="60F39B86" w14:textId="3CD70A30" w:rsidR="000658B6" w:rsidRDefault="000658B6" w:rsidP="004F08F7">
            <w:pPr>
              <w:rPr>
                <w:sz w:val="22"/>
                <w:szCs w:val="22"/>
              </w:rPr>
            </w:pPr>
            <w:r>
              <w:rPr>
                <w:sz w:val="22"/>
                <w:szCs w:val="22"/>
              </w:rPr>
              <w:t xml:space="preserve">Students will divide into 8 groups.  Each group will be assigned a different scenario of a Court Ruling.  Groups will be given 15 minutes to read and create a script of their scenario.  Groups will perform their script in front of the class.  </w:t>
            </w:r>
          </w:p>
        </w:tc>
        <w:tc>
          <w:tcPr>
            <w:tcW w:w="2924" w:type="dxa"/>
            <w:shd w:val="clear" w:color="auto" w:fill="auto"/>
          </w:tcPr>
          <w:p w14:paraId="462C5986" w14:textId="75CF3428" w:rsidR="00575BD4" w:rsidRDefault="00120F71">
            <w:pPr>
              <w:rPr>
                <w:sz w:val="22"/>
                <w:szCs w:val="22"/>
              </w:rPr>
            </w:pPr>
            <w:r>
              <w:rPr>
                <w:b/>
                <w:sz w:val="22"/>
                <w:szCs w:val="22"/>
              </w:rPr>
              <w:t>During</w:t>
            </w:r>
            <w:r>
              <w:rPr>
                <w:sz w:val="22"/>
                <w:szCs w:val="22"/>
              </w:rPr>
              <w:t xml:space="preserve">:  </w:t>
            </w:r>
            <w:r>
              <w:rPr>
                <w:b/>
                <w:i/>
                <w:sz w:val="22"/>
                <w:szCs w:val="22"/>
              </w:rPr>
              <w:t>Teacher Model:</w:t>
            </w:r>
          </w:p>
          <w:p w14:paraId="2E734638" w14:textId="77777777" w:rsidR="00575BD4" w:rsidRDefault="00575BD4">
            <w:pPr>
              <w:rPr>
                <w:sz w:val="22"/>
                <w:szCs w:val="22"/>
              </w:rPr>
            </w:pPr>
          </w:p>
          <w:p w14:paraId="3B057B73" w14:textId="77777777" w:rsidR="0079251C" w:rsidRDefault="0079251C">
            <w:pPr>
              <w:rPr>
                <w:sz w:val="22"/>
                <w:szCs w:val="22"/>
              </w:rPr>
            </w:pPr>
          </w:p>
          <w:p w14:paraId="3AF4B5CC" w14:textId="5E36C277" w:rsidR="00575BD4" w:rsidRDefault="00120F71">
            <w:pPr>
              <w:rPr>
                <w:sz w:val="22"/>
                <w:szCs w:val="22"/>
              </w:rPr>
            </w:pPr>
            <w:r>
              <w:rPr>
                <w:b/>
                <w:i/>
                <w:sz w:val="22"/>
                <w:szCs w:val="22"/>
              </w:rPr>
              <w:t>Guided Practice:</w:t>
            </w:r>
          </w:p>
          <w:p w14:paraId="58EF138C" w14:textId="77777777" w:rsidR="00575BD4" w:rsidRDefault="00575BD4">
            <w:pPr>
              <w:rPr>
                <w:sz w:val="22"/>
                <w:szCs w:val="22"/>
              </w:rPr>
            </w:pPr>
          </w:p>
          <w:p w14:paraId="1083FEA8" w14:textId="5D0605C5" w:rsidR="0079251C" w:rsidRDefault="00BE271C">
            <w:pPr>
              <w:rPr>
                <w:sz w:val="22"/>
                <w:szCs w:val="22"/>
              </w:rPr>
            </w:pPr>
            <w:r>
              <w:rPr>
                <w:sz w:val="22"/>
                <w:szCs w:val="22"/>
              </w:rPr>
              <w:t xml:space="preserve">We will read the “Judicial Branch in a Flash reading page.  I will check for understanding with a true/false activity. </w:t>
            </w:r>
          </w:p>
          <w:p w14:paraId="4B183B1F" w14:textId="77777777" w:rsidR="00BE271C" w:rsidRDefault="00BE271C">
            <w:pPr>
              <w:rPr>
                <w:sz w:val="22"/>
                <w:szCs w:val="22"/>
              </w:rPr>
            </w:pPr>
          </w:p>
          <w:p w14:paraId="66CDC3CA" w14:textId="77777777" w:rsidR="00575BD4" w:rsidRDefault="00120F71">
            <w:pPr>
              <w:rPr>
                <w:sz w:val="22"/>
                <w:szCs w:val="22"/>
              </w:rPr>
            </w:pPr>
            <w:r>
              <w:rPr>
                <w:b/>
                <w:i/>
                <w:sz w:val="22"/>
                <w:szCs w:val="22"/>
              </w:rPr>
              <w:t>Cooperative Practice (Groups/Pairs):</w:t>
            </w:r>
          </w:p>
          <w:p w14:paraId="7EDD05BA" w14:textId="77777777" w:rsidR="00575BD4" w:rsidRDefault="00575BD4">
            <w:pPr>
              <w:rPr>
                <w:sz w:val="22"/>
                <w:szCs w:val="22"/>
              </w:rPr>
            </w:pPr>
          </w:p>
          <w:p w14:paraId="0031BF9D" w14:textId="6DEEBB6B" w:rsidR="00575BD4" w:rsidRDefault="00E41A4B">
            <w:pPr>
              <w:rPr>
                <w:sz w:val="22"/>
                <w:szCs w:val="22"/>
              </w:rPr>
            </w:pPr>
            <w:r>
              <w:rPr>
                <w:sz w:val="22"/>
                <w:szCs w:val="22"/>
              </w:rPr>
              <w:t>Students will complete the worksheets based on the reading.</w:t>
            </w:r>
          </w:p>
        </w:tc>
      </w:tr>
      <w:tr w:rsidR="00575BD4" w14:paraId="4256F160" w14:textId="77777777" w:rsidTr="003C3A17">
        <w:trPr>
          <w:trHeight w:val="1538"/>
        </w:trPr>
        <w:tc>
          <w:tcPr>
            <w:tcW w:w="2923" w:type="dxa"/>
          </w:tcPr>
          <w:p w14:paraId="388D4C8F" w14:textId="7BA0E4F5" w:rsidR="00575BD4" w:rsidRDefault="00120F71">
            <w:pPr>
              <w:rPr>
                <w:sz w:val="22"/>
                <w:szCs w:val="22"/>
              </w:rPr>
            </w:pPr>
            <w:r>
              <w:rPr>
                <w:b/>
                <w:sz w:val="22"/>
                <w:szCs w:val="22"/>
              </w:rPr>
              <w:lastRenderedPageBreak/>
              <w:t xml:space="preserve">After  </w:t>
            </w:r>
            <w:r>
              <w:rPr>
                <w:b/>
                <w:i/>
                <w:sz w:val="22"/>
                <w:szCs w:val="22"/>
              </w:rPr>
              <w:t>(Independent Practice)</w:t>
            </w:r>
            <w:r>
              <w:rPr>
                <w:sz w:val="22"/>
                <w:szCs w:val="22"/>
              </w:rPr>
              <w:t>:</w:t>
            </w:r>
          </w:p>
          <w:p w14:paraId="2D976B60" w14:textId="77777777" w:rsidR="00575BD4" w:rsidRDefault="00575BD4">
            <w:pPr>
              <w:rPr>
                <w:sz w:val="22"/>
                <w:szCs w:val="22"/>
              </w:rPr>
            </w:pPr>
          </w:p>
          <w:p w14:paraId="217A66DA" w14:textId="6FC879A2" w:rsidR="008A7A5F" w:rsidRDefault="008A7A5F" w:rsidP="008A7A5F">
            <w:pPr>
              <w:rPr>
                <w:sz w:val="22"/>
                <w:szCs w:val="22"/>
              </w:rPr>
            </w:pPr>
            <w:r>
              <w:rPr>
                <w:sz w:val="22"/>
                <w:szCs w:val="22"/>
              </w:rPr>
              <w:t>They will complete the 2</w:t>
            </w:r>
            <w:r w:rsidRPr="008A7A5F">
              <w:rPr>
                <w:sz w:val="22"/>
                <w:szCs w:val="22"/>
                <w:vertAlign w:val="superscript"/>
              </w:rPr>
              <w:t>nd</w:t>
            </w:r>
            <w:r>
              <w:rPr>
                <w:sz w:val="22"/>
                <w:szCs w:val="22"/>
              </w:rPr>
              <w:t xml:space="preserve"> excerpt on their own, we will discuss the activity completion together.</w:t>
            </w:r>
          </w:p>
          <w:p w14:paraId="0A88142B" w14:textId="77777777" w:rsidR="008A7A5F" w:rsidRDefault="008A7A5F">
            <w:pPr>
              <w:rPr>
                <w:sz w:val="22"/>
                <w:szCs w:val="22"/>
              </w:rPr>
            </w:pPr>
          </w:p>
          <w:p w14:paraId="514D4988" w14:textId="77777777" w:rsidR="000409F7" w:rsidRDefault="000409F7">
            <w:pPr>
              <w:rPr>
                <w:sz w:val="22"/>
                <w:szCs w:val="22"/>
              </w:rPr>
            </w:pPr>
          </w:p>
          <w:p w14:paraId="24FF10C7" w14:textId="77777777" w:rsidR="00575BD4" w:rsidRDefault="00120F71">
            <w:pPr>
              <w:rPr>
                <w:sz w:val="22"/>
                <w:szCs w:val="22"/>
              </w:rPr>
            </w:pPr>
            <w:r>
              <w:rPr>
                <w:b/>
                <w:i/>
                <w:sz w:val="22"/>
                <w:szCs w:val="22"/>
              </w:rPr>
              <w:t>Exit Ticket:</w:t>
            </w:r>
          </w:p>
          <w:p w14:paraId="68336008" w14:textId="77777777" w:rsidR="00575BD4" w:rsidRDefault="00575BD4">
            <w:pPr>
              <w:rPr>
                <w:sz w:val="22"/>
                <w:szCs w:val="22"/>
              </w:rPr>
            </w:pPr>
          </w:p>
          <w:p w14:paraId="77FA4DB7" w14:textId="78EF1DC8" w:rsidR="005203AB" w:rsidRDefault="008A7A5F" w:rsidP="003C693E">
            <w:pPr>
              <w:rPr>
                <w:sz w:val="22"/>
                <w:szCs w:val="22"/>
              </w:rPr>
            </w:pPr>
            <w:r>
              <w:rPr>
                <w:sz w:val="22"/>
                <w:szCs w:val="22"/>
              </w:rPr>
              <w:t>Students will describe the difference between Federalists and Anti-Federalists.</w:t>
            </w:r>
          </w:p>
        </w:tc>
        <w:tc>
          <w:tcPr>
            <w:tcW w:w="2923" w:type="dxa"/>
            <w:shd w:val="clear" w:color="auto" w:fill="auto"/>
          </w:tcPr>
          <w:p w14:paraId="58846BE7" w14:textId="77777777" w:rsidR="00575BD4" w:rsidRPr="00760710" w:rsidRDefault="00120F71">
            <w:pPr>
              <w:rPr>
                <w:color w:val="auto"/>
                <w:sz w:val="22"/>
                <w:szCs w:val="22"/>
              </w:rPr>
            </w:pPr>
            <w:r w:rsidRPr="00760710">
              <w:rPr>
                <w:b/>
                <w:color w:val="auto"/>
                <w:sz w:val="22"/>
                <w:szCs w:val="22"/>
              </w:rPr>
              <w:t xml:space="preserve">After  </w:t>
            </w:r>
            <w:r w:rsidRPr="00760710">
              <w:rPr>
                <w:b/>
                <w:i/>
                <w:color w:val="auto"/>
                <w:sz w:val="22"/>
                <w:szCs w:val="22"/>
              </w:rPr>
              <w:t>(Independent Practice)</w:t>
            </w:r>
            <w:r w:rsidRPr="00760710">
              <w:rPr>
                <w:color w:val="auto"/>
                <w:sz w:val="22"/>
                <w:szCs w:val="22"/>
              </w:rPr>
              <w:t>:</w:t>
            </w:r>
          </w:p>
          <w:p w14:paraId="2D5CB937" w14:textId="77777777" w:rsidR="0007243A" w:rsidRDefault="0007243A">
            <w:pPr>
              <w:rPr>
                <w:color w:val="auto"/>
                <w:sz w:val="22"/>
                <w:szCs w:val="22"/>
              </w:rPr>
            </w:pPr>
          </w:p>
          <w:p w14:paraId="3D82FC72" w14:textId="7C806198" w:rsidR="00F66015" w:rsidRPr="00760710" w:rsidRDefault="00F66015">
            <w:pPr>
              <w:rPr>
                <w:color w:val="auto"/>
                <w:sz w:val="22"/>
                <w:szCs w:val="22"/>
              </w:rPr>
            </w:pPr>
            <w:r>
              <w:rPr>
                <w:color w:val="auto"/>
                <w:sz w:val="22"/>
                <w:szCs w:val="22"/>
              </w:rPr>
              <w:t>Students will complete the P</w:t>
            </w:r>
            <w:r w:rsidR="00E35B62">
              <w:rPr>
                <w:color w:val="auto"/>
                <w:sz w:val="22"/>
                <w:szCs w:val="22"/>
              </w:rPr>
              <w:t xml:space="preserve">rimary Document Activity.  </w:t>
            </w:r>
          </w:p>
          <w:p w14:paraId="60DD1E71" w14:textId="77777777" w:rsidR="0007243A" w:rsidRPr="00760710" w:rsidRDefault="0007243A">
            <w:pPr>
              <w:rPr>
                <w:color w:val="auto"/>
                <w:sz w:val="22"/>
                <w:szCs w:val="22"/>
              </w:rPr>
            </w:pPr>
          </w:p>
          <w:p w14:paraId="2A6F591E" w14:textId="77777777" w:rsidR="00575BD4" w:rsidRPr="00760710" w:rsidRDefault="00120F71">
            <w:pPr>
              <w:rPr>
                <w:color w:val="auto"/>
                <w:sz w:val="22"/>
                <w:szCs w:val="22"/>
              </w:rPr>
            </w:pPr>
            <w:r w:rsidRPr="00760710">
              <w:rPr>
                <w:b/>
                <w:i/>
                <w:color w:val="auto"/>
                <w:sz w:val="22"/>
                <w:szCs w:val="22"/>
              </w:rPr>
              <w:t>Exit Ticket:</w:t>
            </w:r>
          </w:p>
          <w:p w14:paraId="642CF18A" w14:textId="77777777" w:rsidR="002C12EA" w:rsidRDefault="002C12EA" w:rsidP="003C693E">
            <w:pPr>
              <w:rPr>
                <w:color w:val="auto"/>
                <w:sz w:val="22"/>
                <w:szCs w:val="22"/>
              </w:rPr>
            </w:pPr>
          </w:p>
          <w:p w14:paraId="4CDDFD02" w14:textId="4DBD8D1A" w:rsidR="00E35B62" w:rsidRPr="00760710" w:rsidRDefault="00E35B62" w:rsidP="003C693E">
            <w:pPr>
              <w:rPr>
                <w:color w:val="auto"/>
                <w:sz w:val="22"/>
                <w:szCs w:val="22"/>
              </w:rPr>
            </w:pPr>
            <w:r>
              <w:rPr>
                <w:color w:val="auto"/>
                <w:sz w:val="22"/>
                <w:szCs w:val="22"/>
              </w:rPr>
              <w:t xml:space="preserve">Students will review the two things </w:t>
            </w:r>
            <w:r w:rsidR="007C45D6">
              <w:rPr>
                <w:color w:val="auto"/>
                <w:sz w:val="22"/>
                <w:szCs w:val="22"/>
              </w:rPr>
              <w:t>that they had mentioned during the Do Now about the US Congress.  Have their opinions changed?</w:t>
            </w:r>
          </w:p>
        </w:tc>
        <w:tc>
          <w:tcPr>
            <w:tcW w:w="2923" w:type="dxa"/>
          </w:tcPr>
          <w:p w14:paraId="7B401136"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21709A30" w14:textId="77777777" w:rsidR="00575BD4" w:rsidRDefault="00575BD4">
            <w:pPr>
              <w:rPr>
                <w:sz w:val="22"/>
                <w:szCs w:val="22"/>
              </w:rPr>
            </w:pPr>
          </w:p>
          <w:p w14:paraId="7D6BC73B" w14:textId="77777777" w:rsidR="009407BC" w:rsidRDefault="009407BC">
            <w:pPr>
              <w:rPr>
                <w:sz w:val="22"/>
                <w:szCs w:val="22"/>
              </w:rPr>
            </w:pPr>
          </w:p>
          <w:p w14:paraId="77D7E0CD" w14:textId="77777777" w:rsidR="00575BD4" w:rsidRDefault="00120F71">
            <w:pPr>
              <w:rPr>
                <w:sz w:val="22"/>
                <w:szCs w:val="22"/>
              </w:rPr>
            </w:pPr>
            <w:r>
              <w:rPr>
                <w:b/>
                <w:i/>
                <w:sz w:val="22"/>
                <w:szCs w:val="22"/>
              </w:rPr>
              <w:t>Exit Ticket:</w:t>
            </w:r>
          </w:p>
          <w:p w14:paraId="0F8286BA" w14:textId="77777777" w:rsidR="00575BD4" w:rsidRDefault="00575BD4">
            <w:pPr>
              <w:rPr>
                <w:sz w:val="22"/>
                <w:szCs w:val="22"/>
              </w:rPr>
            </w:pPr>
          </w:p>
          <w:p w14:paraId="1B8858AE" w14:textId="577FC442" w:rsidR="006A40E6" w:rsidRDefault="006A40E6">
            <w:pPr>
              <w:rPr>
                <w:sz w:val="22"/>
                <w:szCs w:val="22"/>
              </w:rPr>
            </w:pPr>
          </w:p>
        </w:tc>
        <w:tc>
          <w:tcPr>
            <w:tcW w:w="2923" w:type="dxa"/>
          </w:tcPr>
          <w:p w14:paraId="58BECA39"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731FFD9B" w14:textId="77777777" w:rsidR="00575BD4" w:rsidRDefault="00575BD4">
            <w:pPr>
              <w:rPr>
                <w:sz w:val="22"/>
                <w:szCs w:val="22"/>
              </w:rPr>
            </w:pPr>
          </w:p>
          <w:p w14:paraId="20AE990C" w14:textId="47B4EBFE" w:rsidR="000658B6" w:rsidRPr="000658B6" w:rsidRDefault="000658B6">
            <w:pPr>
              <w:rPr>
                <w:sz w:val="22"/>
                <w:szCs w:val="22"/>
              </w:rPr>
            </w:pPr>
            <w:r>
              <w:rPr>
                <w:sz w:val="22"/>
                <w:szCs w:val="22"/>
              </w:rPr>
              <w:t>Students when not performing their skits will attempt to identify the meaning behind the performance and will then identify “</w:t>
            </w:r>
            <w:r>
              <w:rPr>
                <w:b/>
                <w:sz w:val="22"/>
                <w:szCs w:val="22"/>
              </w:rPr>
              <w:t>What protections and amendment(s) are involved?”</w:t>
            </w:r>
          </w:p>
          <w:p w14:paraId="64E4805D" w14:textId="77777777" w:rsidR="009F705E" w:rsidRDefault="009F705E">
            <w:pPr>
              <w:rPr>
                <w:sz w:val="22"/>
                <w:szCs w:val="22"/>
              </w:rPr>
            </w:pPr>
          </w:p>
          <w:p w14:paraId="2D511F2B" w14:textId="77777777" w:rsidR="00575BD4" w:rsidRDefault="00120F71">
            <w:pPr>
              <w:rPr>
                <w:sz w:val="22"/>
                <w:szCs w:val="22"/>
              </w:rPr>
            </w:pPr>
            <w:r>
              <w:rPr>
                <w:b/>
                <w:i/>
                <w:sz w:val="22"/>
                <w:szCs w:val="22"/>
              </w:rPr>
              <w:t>Exit Ticket:</w:t>
            </w:r>
          </w:p>
          <w:p w14:paraId="23DF53CC" w14:textId="77777777" w:rsidR="00575BD4" w:rsidRDefault="00575BD4" w:rsidP="00C8587A">
            <w:pPr>
              <w:rPr>
                <w:sz w:val="22"/>
                <w:szCs w:val="22"/>
              </w:rPr>
            </w:pPr>
          </w:p>
          <w:p w14:paraId="02CE48AB" w14:textId="37786967" w:rsidR="000658B6" w:rsidRPr="000658B6" w:rsidRDefault="000658B6" w:rsidP="00C8587A">
            <w:pPr>
              <w:rPr>
                <w:sz w:val="22"/>
                <w:szCs w:val="22"/>
              </w:rPr>
            </w:pPr>
            <w:r>
              <w:rPr>
                <w:sz w:val="22"/>
                <w:szCs w:val="22"/>
              </w:rPr>
              <w:t>Students will write the answer to the following question, “</w:t>
            </w:r>
            <w:r>
              <w:rPr>
                <w:b/>
                <w:sz w:val="22"/>
                <w:szCs w:val="22"/>
              </w:rPr>
              <w:t>What do the protections in the Bill of Rights have in common?”</w:t>
            </w:r>
          </w:p>
          <w:p w14:paraId="3476834A" w14:textId="5B9908F8" w:rsidR="005C2694" w:rsidRDefault="005C2694" w:rsidP="00C8587A">
            <w:pPr>
              <w:rPr>
                <w:sz w:val="22"/>
                <w:szCs w:val="22"/>
              </w:rPr>
            </w:pPr>
          </w:p>
        </w:tc>
        <w:tc>
          <w:tcPr>
            <w:tcW w:w="2924" w:type="dxa"/>
            <w:shd w:val="clear" w:color="auto" w:fill="auto"/>
          </w:tcPr>
          <w:p w14:paraId="41978673" w14:textId="77777777" w:rsidR="00575BD4" w:rsidRDefault="00120F71">
            <w:pPr>
              <w:rPr>
                <w:sz w:val="22"/>
                <w:szCs w:val="22"/>
              </w:rPr>
            </w:pPr>
            <w:r>
              <w:rPr>
                <w:b/>
                <w:sz w:val="22"/>
                <w:szCs w:val="22"/>
              </w:rPr>
              <w:t xml:space="preserve">After  </w:t>
            </w:r>
            <w:r>
              <w:rPr>
                <w:b/>
                <w:i/>
                <w:sz w:val="22"/>
                <w:szCs w:val="22"/>
              </w:rPr>
              <w:t>(Independent Practice)</w:t>
            </w:r>
            <w:r>
              <w:rPr>
                <w:sz w:val="22"/>
                <w:szCs w:val="22"/>
              </w:rPr>
              <w:t>:</w:t>
            </w:r>
          </w:p>
          <w:p w14:paraId="484405DD" w14:textId="77777777" w:rsidR="00575BD4" w:rsidRDefault="00575BD4">
            <w:pPr>
              <w:rPr>
                <w:sz w:val="22"/>
                <w:szCs w:val="22"/>
              </w:rPr>
            </w:pPr>
          </w:p>
          <w:p w14:paraId="7A98F1ED" w14:textId="58860D41" w:rsidR="00E41A4B" w:rsidRDefault="00E41A4B">
            <w:pPr>
              <w:rPr>
                <w:sz w:val="22"/>
                <w:szCs w:val="22"/>
              </w:rPr>
            </w:pPr>
            <w:r>
              <w:rPr>
                <w:sz w:val="22"/>
                <w:szCs w:val="22"/>
              </w:rPr>
              <w:t>We will play a Judicial Branch Bingo Game.</w:t>
            </w:r>
          </w:p>
          <w:p w14:paraId="0461EE5C" w14:textId="77777777" w:rsidR="0079251C" w:rsidRDefault="0079251C">
            <w:pPr>
              <w:rPr>
                <w:sz w:val="22"/>
                <w:szCs w:val="22"/>
              </w:rPr>
            </w:pPr>
          </w:p>
          <w:p w14:paraId="74A1D6AF" w14:textId="77777777" w:rsidR="00575BD4" w:rsidRDefault="00120F71">
            <w:pPr>
              <w:rPr>
                <w:sz w:val="22"/>
                <w:szCs w:val="22"/>
              </w:rPr>
            </w:pPr>
            <w:r>
              <w:rPr>
                <w:b/>
                <w:i/>
                <w:sz w:val="22"/>
                <w:szCs w:val="22"/>
              </w:rPr>
              <w:t>Exit Ticket:</w:t>
            </w:r>
          </w:p>
          <w:p w14:paraId="361263BA" w14:textId="77777777" w:rsidR="00575BD4" w:rsidRDefault="00575BD4">
            <w:pPr>
              <w:rPr>
                <w:sz w:val="22"/>
                <w:szCs w:val="22"/>
              </w:rPr>
            </w:pPr>
          </w:p>
          <w:p w14:paraId="1CCEBDE0" w14:textId="18F9E8A3" w:rsidR="00B52D36" w:rsidRDefault="00B52D36">
            <w:pPr>
              <w:rPr>
                <w:sz w:val="22"/>
                <w:szCs w:val="22"/>
              </w:rPr>
            </w:pPr>
          </w:p>
        </w:tc>
      </w:tr>
      <w:tr w:rsidR="00575BD4" w14:paraId="0EAF0ACD" w14:textId="77777777" w:rsidTr="003C3A17">
        <w:trPr>
          <w:trHeight w:val="860"/>
        </w:trPr>
        <w:tc>
          <w:tcPr>
            <w:tcW w:w="2923" w:type="dxa"/>
          </w:tcPr>
          <w:p w14:paraId="1C76BB4B" w14:textId="3C01E257" w:rsidR="00575BD4" w:rsidRDefault="00120F71">
            <w:pPr>
              <w:rPr>
                <w:sz w:val="22"/>
                <w:szCs w:val="22"/>
              </w:rPr>
            </w:pPr>
            <w:r>
              <w:rPr>
                <w:b/>
                <w:sz w:val="22"/>
                <w:szCs w:val="22"/>
              </w:rPr>
              <w:t>Homework Assigned</w:t>
            </w:r>
            <w:r>
              <w:rPr>
                <w:sz w:val="22"/>
                <w:szCs w:val="22"/>
              </w:rPr>
              <w:t xml:space="preserve">: </w:t>
            </w:r>
          </w:p>
          <w:p w14:paraId="11FBEC17" w14:textId="77777777" w:rsidR="00575BD4" w:rsidRDefault="00575BD4">
            <w:pPr>
              <w:rPr>
                <w:sz w:val="22"/>
                <w:szCs w:val="22"/>
              </w:rPr>
            </w:pPr>
          </w:p>
          <w:p w14:paraId="089CD88B" w14:textId="31DF1D9C" w:rsidR="00575BD4" w:rsidRDefault="00575BD4" w:rsidP="00760710">
            <w:pPr>
              <w:rPr>
                <w:sz w:val="22"/>
                <w:szCs w:val="22"/>
              </w:rPr>
            </w:pPr>
          </w:p>
        </w:tc>
        <w:tc>
          <w:tcPr>
            <w:tcW w:w="2923" w:type="dxa"/>
            <w:shd w:val="clear" w:color="auto" w:fill="auto"/>
          </w:tcPr>
          <w:p w14:paraId="29A0148E" w14:textId="77777777" w:rsidR="00575BD4" w:rsidRPr="00760710" w:rsidRDefault="00120F71">
            <w:pPr>
              <w:rPr>
                <w:color w:val="auto"/>
                <w:sz w:val="22"/>
                <w:szCs w:val="22"/>
              </w:rPr>
            </w:pPr>
            <w:r w:rsidRPr="00760710">
              <w:rPr>
                <w:b/>
                <w:color w:val="auto"/>
                <w:sz w:val="22"/>
                <w:szCs w:val="22"/>
              </w:rPr>
              <w:t>Homework Assigned</w:t>
            </w:r>
            <w:r w:rsidRPr="00760710">
              <w:rPr>
                <w:color w:val="auto"/>
                <w:sz w:val="22"/>
                <w:szCs w:val="22"/>
              </w:rPr>
              <w:t>:</w:t>
            </w:r>
          </w:p>
          <w:p w14:paraId="7D414BDF" w14:textId="77777777" w:rsidR="00D40127" w:rsidRPr="00760710" w:rsidRDefault="00D40127">
            <w:pPr>
              <w:rPr>
                <w:color w:val="auto"/>
                <w:sz w:val="22"/>
                <w:szCs w:val="22"/>
              </w:rPr>
            </w:pPr>
          </w:p>
          <w:p w14:paraId="39F02008" w14:textId="788396D6" w:rsidR="003C3A17" w:rsidRDefault="00781D4E" w:rsidP="003C3A17">
            <w:pPr>
              <w:rPr>
                <w:sz w:val="22"/>
                <w:szCs w:val="22"/>
              </w:rPr>
            </w:pPr>
            <w:r>
              <w:rPr>
                <w:sz w:val="22"/>
                <w:szCs w:val="22"/>
              </w:rPr>
              <w:t>Congress – reread reading sheets and complete corresponding worksheets</w:t>
            </w:r>
          </w:p>
          <w:p w14:paraId="27BC8983" w14:textId="77777777" w:rsidR="009A1CFB" w:rsidRPr="003C3A17" w:rsidRDefault="009A1CFB" w:rsidP="003C3A17">
            <w:pPr>
              <w:jc w:val="right"/>
              <w:rPr>
                <w:sz w:val="22"/>
                <w:szCs w:val="22"/>
              </w:rPr>
            </w:pPr>
          </w:p>
        </w:tc>
        <w:tc>
          <w:tcPr>
            <w:tcW w:w="2923" w:type="dxa"/>
          </w:tcPr>
          <w:p w14:paraId="5E413472" w14:textId="77777777" w:rsidR="00575BD4" w:rsidRDefault="00120F71">
            <w:pPr>
              <w:rPr>
                <w:sz w:val="22"/>
                <w:szCs w:val="22"/>
              </w:rPr>
            </w:pPr>
            <w:r>
              <w:rPr>
                <w:b/>
                <w:sz w:val="22"/>
                <w:szCs w:val="22"/>
              </w:rPr>
              <w:t>Homework Assigned</w:t>
            </w:r>
            <w:r>
              <w:rPr>
                <w:sz w:val="22"/>
                <w:szCs w:val="22"/>
              </w:rPr>
              <w:t>:</w:t>
            </w:r>
          </w:p>
          <w:p w14:paraId="0685D655" w14:textId="77777777" w:rsidR="009A1CFB" w:rsidRDefault="009A1CFB">
            <w:pPr>
              <w:rPr>
                <w:sz w:val="22"/>
                <w:szCs w:val="22"/>
              </w:rPr>
            </w:pPr>
          </w:p>
          <w:p w14:paraId="288BD3AC" w14:textId="55E9F1C9" w:rsidR="009A1CFB" w:rsidRDefault="00F14661" w:rsidP="002A431C">
            <w:pPr>
              <w:rPr>
                <w:sz w:val="22"/>
                <w:szCs w:val="22"/>
              </w:rPr>
            </w:pPr>
            <w:r>
              <w:rPr>
                <w:sz w:val="22"/>
                <w:szCs w:val="22"/>
              </w:rPr>
              <w:t xml:space="preserve">Write a one paragraph essay defining the 3 assigned holidays:  Memorial Day, Labor Day and Veteran’s Day.  </w:t>
            </w:r>
            <w:r>
              <w:rPr>
                <w:sz w:val="22"/>
                <w:szCs w:val="22"/>
              </w:rPr>
              <w:lastRenderedPageBreak/>
              <w:t>The 5 “W’s” are to be addressed.</w:t>
            </w:r>
          </w:p>
        </w:tc>
        <w:tc>
          <w:tcPr>
            <w:tcW w:w="2923" w:type="dxa"/>
          </w:tcPr>
          <w:p w14:paraId="417D11B5" w14:textId="77777777" w:rsidR="00575BD4" w:rsidRDefault="00120F71">
            <w:pPr>
              <w:rPr>
                <w:sz w:val="22"/>
                <w:szCs w:val="22"/>
              </w:rPr>
            </w:pPr>
            <w:r>
              <w:rPr>
                <w:b/>
                <w:sz w:val="22"/>
                <w:szCs w:val="22"/>
              </w:rPr>
              <w:lastRenderedPageBreak/>
              <w:t>Homework Assigned</w:t>
            </w:r>
            <w:r>
              <w:rPr>
                <w:sz w:val="22"/>
                <w:szCs w:val="22"/>
              </w:rPr>
              <w:t>:</w:t>
            </w:r>
          </w:p>
          <w:p w14:paraId="761D1701" w14:textId="77777777" w:rsidR="004F08F7" w:rsidRDefault="004F08F7">
            <w:pPr>
              <w:rPr>
                <w:sz w:val="22"/>
                <w:szCs w:val="22"/>
              </w:rPr>
            </w:pPr>
          </w:p>
          <w:p w14:paraId="1744339F" w14:textId="465E8730" w:rsidR="004F08F7" w:rsidRDefault="004F08F7" w:rsidP="00B35E81">
            <w:pPr>
              <w:rPr>
                <w:sz w:val="22"/>
                <w:szCs w:val="22"/>
              </w:rPr>
            </w:pPr>
          </w:p>
        </w:tc>
        <w:tc>
          <w:tcPr>
            <w:tcW w:w="2924" w:type="dxa"/>
            <w:shd w:val="clear" w:color="auto" w:fill="auto"/>
          </w:tcPr>
          <w:p w14:paraId="67B21918" w14:textId="77777777" w:rsidR="00575BD4" w:rsidRDefault="00120F71">
            <w:pPr>
              <w:rPr>
                <w:sz w:val="22"/>
                <w:szCs w:val="22"/>
              </w:rPr>
            </w:pPr>
            <w:r>
              <w:rPr>
                <w:b/>
                <w:sz w:val="22"/>
                <w:szCs w:val="22"/>
              </w:rPr>
              <w:t>Homework Assigned</w:t>
            </w:r>
            <w:r>
              <w:rPr>
                <w:sz w:val="22"/>
                <w:szCs w:val="22"/>
              </w:rPr>
              <w:t>:</w:t>
            </w:r>
          </w:p>
          <w:p w14:paraId="3679993E" w14:textId="77777777" w:rsidR="00546D3C" w:rsidRDefault="00546D3C">
            <w:pPr>
              <w:rPr>
                <w:sz w:val="22"/>
                <w:szCs w:val="22"/>
              </w:rPr>
            </w:pPr>
          </w:p>
          <w:p w14:paraId="2E7D0ED7" w14:textId="49694EA1" w:rsidR="00546D3C" w:rsidRDefault="00546D3C" w:rsidP="003C693E">
            <w:pPr>
              <w:rPr>
                <w:sz w:val="22"/>
                <w:szCs w:val="22"/>
              </w:rPr>
            </w:pPr>
          </w:p>
        </w:tc>
      </w:tr>
      <w:tr w:rsidR="00575BD4" w14:paraId="2467AC6A" w14:textId="77777777" w:rsidTr="0079251C">
        <w:trPr>
          <w:trHeight w:val="4013"/>
        </w:trPr>
        <w:tc>
          <w:tcPr>
            <w:tcW w:w="14616" w:type="dxa"/>
            <w:gridSpan w:val="5"/>
            <w:shd w:val="clear" w:color="auto" w:fill="auto"/>
          </w:tcPr>
          <w:p w14:paraId="064B9F41" w14:textId="6147B505" w:rsidR="00575BD4" w:rsidRDefault="00120F71">
            <w:pPr>
              <w:rPr>
                <w:b/>
                <w:sz w:val="22"/>
                <w:szCs w:val="22"/>
              </w:rPr>
            </w:pPr>
            <w:r>
              <w:rPr>
                <w:b/>
                <w:sz w:val="22"/>
                <w:szCs w:val="22"/>
              </w:rPr>
              <w:lastRenderedPageBreak/>
              <w:t>Common Core Standards by Day:</w:t>
            </w:r>
          </w:p>
          <w:p w14:paraId="6C3E12E4" w14:textId="082DA099" w:rsidR="00176ECE" w:rsidRPr="00760710" w:rsidRDefault="003C693E">
            <w:pPr>
              <w:rPr>
                <w:b/>
                <w:sz w:val="22"/>
                <w:szCs w:val="22"/>
              </w:rPr>
            </w:pPr>
            <w:r>
              <w:rPr>
                <w:b/>
                <w:sz w:val="22"/>
                <w:szCs w:val="22"/>
              </w:rPr>
              <w:t>5.1.12.E.  Analyze and assess the rights of people as written in the PA Constitution and the US Constitution</w:t>
            </w:r>
          </w:p>
        </w:tc>
      </w:tr>
    </w:tbl>
    <w:p w14:paraId="384E3474" w14:textId="77777777" w:rsidR="00575BD4" w:rsidRDefault="00575BD4" w:rsidP="003C693E"/>
    <w:sectPr w:rsidR="00575BD4" w:rsidSect="0006659D">
      <w:footerReference w:type="default" r:id="rId8"/>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42A1C" w14:textId="77777777" w:rsidR="006C014E" w:rsidRDefault="006C014E">
      <w:r>
        <w:separator/>
      </w:r>
    </w:p>
  </w:endnote>
  <w:endnote w:type="continuationSeparator" w:id="0">
    <w:p w14:paraId="29E4596A" w14:textId="77777777" w:rsidR="006C014E" w:rsidRDefault="006C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roman"/>
    <w:pitch w:val="fixed"/>
    <w:sig w:usb0="E00002FF" w:usb1="6AC7FDFB" w:usb2="08000012" w:usb3="00000000" w:csb0="0002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DEA6" w14:textId="77777777" w:rsidR="007A1F25" w:rsidRDefault="007A1F25">
    <w:pPr>
      <w:tabs>
        <w:tab w:val="center" w:pos="4320"/>
        <w:tab w:val="right" w:pos="8640"/>
      </w:tabs>
      <w:spacing w:after="1296"/>
      <w:jc w:val="right"/>
      <w:rPr>
        <w:sz w:val="16"/>
        <w:szCs w:val="16"/>
      </w:rPr>
    </w:pPr>
    <w:r>
      <w:rPr>
        <w:sz w:val="16"/>
        <w:szCs w:val="16"/>
      </w:rPr>
      <w:t>M=Meaning | S=Social | L=Language | H=Human</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1B2956">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1B2956">
      <w:rPr>
        <w:noProof/>
        <w:sz w:val="16"/>
        <w:szCs w:val="16"/>
      </w:rPr>
      <w:t>4</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56F85" w14:textId="77777777" w:rsidR="006C014E" w:rsidRDefault="006C014E">
      <w:r>
        <w:separator/>
      </w:r>
    </w:p>
  </w:footnote>
  <w:footnote w:type="continuationSeparator" w:id="0">
    <w:p w14:paraId="6F956F9E" w14:textId="77777777" w:rsidR="006C014E" w:rsidRDefault="006C0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5BD4"/>
    <w:rsid w:val="00030188"/>
    <w:rsid w:val="000409F7"/>
    <w:rsid w:val="000658B6"/>
    <w:rsid w:val="0006659D"/>
    <w:rsid w:val="0007243A"/>
    <w:rsid w:val="000844BC"/>
    <w:rsid w:val="00087FEC"/>
    <w:rsid w:val="000B3436"/>
    <w:rsid w:val="000B3F4F"/>
    <w:rsid w:val="000C729B"/>
    <w:rsid w:val="00110E6A"/>
    <w:rsid w:val="001135D2"/>
    <w:rsid w:val="00120F71"/>
    <w:rsid w:val="001570ED"/>
    <w:rsid w:val="00176ECE"/>
    <w:rsid w:val="001774C6"/>
    <w:rsid w:val="001A1530"/>
    <w:rsid w:val="001A27BC"/>
    <w:rsid w:val="001B0003"/>
    <w:rsid w:val="001B2956"/>
    <w:rsid w:val="001C3C8E"/>
    <w:rsid w:val="001F2C98"/>
    <w:rsid w:val="0020447E"/>
    <w:rsid w:val="00256EBA"/>
    <w:rsid w:val="00261D9D"/>
    <w:rsid w:val="002674A1"/>
    <w:rsid w:val="002900D1"/>
    <w:rsid w:val="00295D8A"/>
    <w:rsid w:val="00296EED"/>
    <w:rsid w:val="002A431C"/>
    <w:rsid w:val="002B496E"/>
    <w:rsid w:val="002C12EA"/>
    <w:rsid w:val="002D785A"/>
    <w:rsid w:val="003110D2"/>
    <w:rsid w:val="00383F2E"/>
    <w:rsid w:val="003852AB"/>
    <w:rsid w:val="003B5A34"/>
    <w:rsid w:val="003C3A17"/>
    <w:rsid w:val="003C693E"/>
    <w:rsid w:val="003E52DD"/>
    <w:rsid w:val="003F5254"/>
    <w:rsid w:val="00413CE9"/>
    <w:rsid w:val="004312A5"/>
    <w:rsid w:val="0047348F"/>
    <w:rsid w:val="004F08F7"/>
    <w:rsid w:val="005203AB"/>
    <w:rsid w:val="00525396"/>
    <w:rsid w:val="00526861"/>
    <w:rsid w:val="00546D3C"/>
    <w:rsid w:val="00575BD4"/>
    <w:rsid w:val="00581902"/>
    <w:rsid w:val="00594604"/>
    <w:rsid w:val="005A2167"/>
    <w:rsid w:val="005C2694"/>
    <w:rsid w:val="005E1A4A"/>
    <w:rsid w:val="005E5128"/>
    <w:rsid w:val="0063159D"/>
    <w:rsid w:val="00635FB9"/>
    <w:rsid w:val="006457A6"/>
    <w:rsid w:val="006560F6"/>
    <w:rsid w:val="00683366"/>
    <w:rsid w:val="006A40E6"/>
    <w:rsid w:val="006C014E"/>
    <w:rsid w:val="006F3420"/>
    <w:rsid w:val="0073690E"/>
    <w:rsid w:val="00740FE6"/>
    <w:rsid w:val="00760710"/>
    <w:rsid w:val="00781D4E"/>
    <w:rsid w:val="0079251C"/>
    <w:rsid w:val="00793FB5"/>
    <w:rsid w:val="007A1F25"/>
    <w:rsid w:val="007C45D6"/>
    <w:rsid w:val="00817AED"/>
    <w:rsid w:val="00890BE1"/>
    <w:rsid w:val="008A26DB"/>
    <w:rsid w:val="008A325D"/>
    <w:rsid w:val="008A7A5F"/>
    <w:rsid w:val="008D3ABC"/>
    <w:rsid w:val="00900353"/>
    <w:rsid w:val="009054C4"/>
    <w:rsid w:val="0091470A"/>
    <w:rsid w:val="009407BC"/>
    <w:rsid w:val="00952C52"/>
    <w:rsid w:val="00960DD5"/>
    <w:rsid w:val="00973491"/>
    <w:rsid w:val="009838E4"/>
    <w:rsid w:val="00985C9C"/>
    <w:rsid w:val="009861FF"/>
    <w:rsid w:val="009863BF"/>
    <w:rsid w:val="009919B4"/>
    <w:rsid w:val="009A1440"/>
    <w:rsid w:val="009A1C5B"/>
    <w:rsid w:val="009A1CFB"/>
    <w:rsid w:val="009B13B4"/>
    <w:rsid w:val="009B4F64"/>
    <w:rsid w:val="009F31C2"/>
    <w:rsid w:val="009F705E"/>
    <w:rsid w:val="00A2188A"/>
    <w:rsid w:val="00A72269"/>
    <w:rsid w:val="00AA7FFC"/>
    <w:rsid w:val="00AB6A8B"/>
    <w:rsid w:val="00AC79CC"/>
    <w:rsid w:val="00AD68F5"/>
    <w:rsid w:val="00B35E81"/>
    <w:rsid w:val="00B45093"/>
    <w:rsid w:val="00B52D36"/>
    <w:rsid w:val="00B611B6"/>
    <w:rsid w:val="00B648B5"/>
    <w:rsid w:val="00BB4A64"/>
    <w:rsid w:val="00BE271C"/>
    <w:rsid w:val="00BF2847"/>
    <w:rsid w:val="00C17EB0"/>
    <w:rsid w:val="00C52BF0"/>
    <w:rsid w:val="00C72E08"/>
    <w:rsid w:val="00C77B9D"/>
    <w:rsid w:val="00C8587A"/>
    <w:rsid w:val="00C85CA2"/>
    <w:rsid w:val="00C86FBC"/>
    <w:rsid w:val="00CA2377"/>
    <w:rsid w:val="00CA3266"/>
    <w:rsid w:val="00CA62C0"/>
    <w:rsid w:val="00CE495D"/>
    <w:rsid w:val="00D00400"/>
    <w:rsid w:val="00D12768"/>
    <w:rsid w:val="00D40127"/>
    <w:rsid w:val="00D43959"/>
    <w:rsid w:val="00D43D9D"/>
    <w:rsid w:val="00D7441D"/>
    <w:rsid w:val="00D7554D"/>
    <w:rsid w:val="00D94253"/>
    <w:rsid w:val="00DB2960"/>
    <w:rsid w:val="00DB2BE7"/>
    <w:rsid w:val="00E33FA7"/>
    <w:rsid w:val="00E35B62"/>
    <w:rsid w:val="00E41A4B"/>
    <w:rsid w:val="00E41C4E"/>
    <w:rsid w:val="00E550E2"/>
    <w:rsid w:val="00E8486D"/>
    <w:rsid w:val="00E90A2A"/>
    <w:rsid w:val="00EE477D"/>
    <w:rsid w:val="00F1150D"/>
    <w:rsid w:val="00F14661"/>
    <w:rsid w:val="00F223BC"/>
    <w:rsid w:val="00F42510"/>
    <w:rsid w:val="00F51E8C"/>
    <w:rsid w:val="00F66015"/>
    <w:rsid w:val="00FA270F"/>
    <w:rsid w:val="00FD27C9"/>
    <w:rsid w:val="00FD6825"/>
    <w:rsid w:val="00FE5EBB"/>
    <w:rsid w:val="00FF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B0003"/>
    <w:rPr>
      <w:color w:val="0563C1" w:themeColor="hyperlink"/>
      <w:u w:val="single"/>
    </w:rPr>
  </w:style>
  <w:style w:type="character" w:styleId="FollowedHyperlink">
    <w:name w:val="FollowedHyperlink"/>
    <w:basedOn w:val="DefaultParagraphFont"/>
    <w:uiPriority w:val="99"/>
    <w:semiHidden/>
    <w:unhideWhenUsed/>
    <w:rsid w:val="00D1276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B0003"/>
    <w:rPr>
      <w:color w:val="0563C1" w:themeColor="hyperlink"/>
      <w:u w:val="single"/>
    </w:rPr>
  </w:style>
  <w:style w:type="character" w:styleId="FollowedHyperlink">
    <w:name w:val="FollowedHyperlink"/>
    <w:basedOn w:val="DefaultParagraphFont"/>
    <w:uiPriority w:val="99"/>
    <w:semiHidden/>
    <w:unhideWhenUsed/>
    <w:rsid w:val="00D12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0936">
      <w:bodyDiv w:val="1"/>
      <w:marLeft w:val="0"/>
      <w:marRight w:val="0"/>
      <w:marTop w:val="0"/>
      <w:marBottom w:val="0"/>
      <w:divBdr>
        <w:top w:val="none" w:sz="0" w:space="0" w:color="auto"/>
        <w:left w:val="none" w:sz="0" w:space="0" w:color="auto"/>
        <w:bottom w:val="none" w:sz="0" w:space="0" w:color="auto"/>
        <w:right w:val="none" w:sz="0" w:space="0" w:color="auto"/>
      </w:divBdr>
    </w:div>
    <w:div w:id="479469018">
      <w:bodyDiv w:val="1"/>
      <w:marLeft w:val="0"/>
      <w:marRight w:val="0"/>
      <w:marTop w:val="0"/>
      <w:marBottom w:val="0"/>
      <w:divBdr>
        <w:top w:val="none" w:sz="0" w:space="0" w:color="auto"/>
        <w:left w:val="none" w:sz="0" w:space="0" w:color="auto"/>
        <w:bottom w:val="none" w:sz="0" w:space="0" w:color="auto"/>
        <w:right w:val="none" w:sz="0" w:space="0" w:color="auto"/>
      </w:divBdr>
    </w:div>
    <w:div w:id="16427314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F763-C105-B040-99E3-0B862856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847</Words>
  <Characters>4828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Forstater</cp:lastModifiedBy>
  <cp:revision>7</cp:revision>
  <cp:lastPrinted>2017-11-16T06:03:00Z</cp:lastPrinted>
  <dcterms:created xsi:type="dcterms:W3CDTF">2017-11-16T05:01:00Z</dcterms:created>
  <dcterms:modified xsi:type="dcterms:W3CDTF">2017-12-01T14:34:00Z</dcterms:modified>
</cp:coreProperties>
</file>